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1"/>
        <w:ind w:left="3714" w:right="0" w:firstLine="0"/>
        <w:jc w:val="left"/>
      </w:pPr>
      <w:r>
        <w:rPr>
          <w:spacing w:val="-2"/>
        </w:rPr>
        <w:t>DOI:</w:t>
      </w:r>
      <w:r>
        <w:rPr>
          <w:spacing w:val="53"/>
        </w:rPr>
        <w:t> </w:t>
      </w:r>
      <w:r>
        <w:rPr>
          <w:spacing w:val="-2"/>
        </w:rPr>
        <w:t>10.47026/2413-4864-2023-1-118-</w:t>
      </w:r>
      <w:r>
        <w:rPr>
          <w:spacing w:val="-5"/>
        </w:rPr>
        <w:t>128</w:t>
      </w:r>
    </w:p>
    <w:p>
      <w:pPr>
        <w:pStyle w:val="BodyText"/>
        <w:spacing w:line="225" w:lineRule="exact" w:before="57"/>
        <w:ind w:right="0" w:firstLine="0"/>
        <w:jc w:val="left"/>
      </w:pPr>
      <w:r>
        <w:rPr>
          <w:spacing w:val="-4"/>
        </w:rPr>
        <w:t>УДК</w:t>
      </w:r>
      <w:r>
        <w:rPr>
          <w:spacing w:val="13"/>
        </w:rPr>
        <w:t> </w:t>
      </w:r>
      <w:r>
        <w:rPr>
          <w:spacing w:val="-4"/>
        </w:rPr>
        <w:t>616.72-002-053.6</w:t>
      </w:r>
    </w:p>
    <w:p>
      <w:pPr>
        <w:pStyle w:val="BodyText"/>
        <w:spacing w:line="225" w:lineRule="exact"/>
        <w:ind w:right="0" w:firstLine="0"/>
        <w:jc w:val="left"/>
      </w:pPr>
      <w:r>
        <w:rPr/>
        <w:pict>
          <v:shape style="position:absolute;margin-left:63.720001pt;margin-top:14.358866pt;width:371.6pt;height:61.8pt;mso-position-horizontal-relative:page;mso-position-vertical-relative:paragraph;z-index:-15728640;mso-wrap-distance-left:0;mso-wrap-distance-right:0" type="#_x0000_t202" id="docshape11" filled="true" fillcolor="#e6f6e2" stroked="false">
            <v:textbox inset="0,0,0,0">
              <w:txbxContent>
                <w:p>
                  <w:pPr>
                    <w:pStyle w:val="BodyText"/>
                    <w:spacing w:line="237" w:lineRule="auto"/>
                    <w:ind w:left="2188" w:right="0" w:hanging="1378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Н.В.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ЖУРАВЛЕВА,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А.В.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АКСЕНОВА,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С.П.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ЯКУПОВА,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Т.Л.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СМИРНОВА, Т.В.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ПРОКОПЬЕВА,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А.В.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АРХИПОВА,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Е.А.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ГУРЬЯНОВА</w:t>
                  </w:r>
                </w:p>
                <w:p>
                  <w:pPr>
                    <w:spacing w:line="232" w:lineRule="auto" w:before="117"/>
                    <w:ind w:left="267" w:right="0" w:firstLine="1323"/>
                    <w:jc w:val="left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ЛЕЧЕНИЕ</w:t>
                  </w:r>
                  <w:r>
                    <w:rPr>
                      <w:rFonts w:ascii="Arial" w:hAnsi="Arial"/>
                      <w:b/>
                      <w:color w:val="000000"/>
                      <w:spacing w:val="-1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ЮВЕНИЛЬНОГО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ИДИОПАТИЧЕСКОГО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АРТРИТА С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СИСТЕМНЫМИ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ПРОЯВЛЕНИЯМИ</w:t>
                  </w:r>
                  <w:r>
                    <w:rPr>
                      <w:rFonts w:ascii="Arial" w:hAnsi="Arial"/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ИНГИБИТОРАМИ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ИНТЕРЛЕЙКИНА-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20"/>
                    </w:rPr>
                    <w:t>1</w:t>
                  </w:r>
                </w:p>
                <w:p>
                  <w:pPr>
                    <w:spacing w:line="224" w:lineRule="exact" w:before="0"/>
                    <w:ind w:left="0" w:right="27" w:firstLine="0"/>
                    <w:jc w:val="right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(клинический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20"/>
                    </w:rPr>
                    <w:t>случай)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</w:rPr>
        <w:t>ББК</w:t>
      </w:r>
      <w:r>
        <w:rPr>
          <w:spacing w:val="-9"/>
        </w:rPr>
        <w:t> </w:t>
      </w:r>
      <w:r>
        <w:rPr>
          <w:spacing w:val="-2"/>
        </w:rPr>
        <w:t>57.334.181.2</w:t>
      </w:r>
    </w:p>
    <w:p>
      <w:pPr>
        <w:spacing w:line="182" w:lineRule="exact" w:before="112"/>
        <w:ind w:left="569" w:right="0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pacing w:val="-4"/>
          <w:sz w:val="16"/>
        </w:rPr>
        <w:t>Ключевые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spacing w:val="-4"/>
          <w:sz w:val="16"/>
        </w:rPr>
        <w:t>слова:</w:t>
      </w:r>
      <w:r>
        <w:rPr>
          <w:rFonts w:ascii="Arial" w:hAnsi="Arial"/>
          <w:b/>
          <w:i/>
          <w:sz w:val="16"/>
        </w:rPr>
        <w:t> </w:t>
      </w:r>
      <w:r>
        <w:rPr>
          <w:rFonts w:ascii="Arial" w:hAnsi="Arial"/>
          <w:i/>
          <w:spacing w:val="-4"/>
          <w:sz w:val="16"/>
        </w:rPr>
        <w:t>системный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pacing w:val="-4"/>
          <w:sz w:val="16"/>
        </w:rPr>
        <w:t>ювенильный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4"/>
          <w:sz w:val="16"/>
        </w:rPr>
        <w:t>идиопатический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4"/>
          <w:sz w:val="16"/>
        </w:rPr>
        <w:t>артрит,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pacing w:val="-4"/>
          <w:sz w:val="16"/>
        </w:rPr>
        <w:t>ингибиторы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pacing w:val="-4"/>
          <w:sz w:val="16"/>
        </w:rPr>
        <w:t>IL-</w:t>
      </w:r>
      <w:r>
        <w:rPr>
          <w:rFonts w:ascii="Arial" w:hAnsi="Arial"/>
          <w:i/>
          <w:spacing w:val="-5"/>
          <w:sz w:val="16"/>
        </w:rPr>
        <w:t>1,</w:t>
      </w:r>
    </w:p>
    <w:p>
      <w:pPr>
        <w:spacing w:line="182" w:lineRule="exact" w:before="0"/>
        <w:ind w:left="569" w:right="0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4"/>
          <w:sz w:val="16"/>
        </w:rPr>
        <w:t>ингибиторы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pacing w:val="-4"/>
          <w:sz w:val="16"/>
        </w:rPr>
        <w:t>IL-6,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pacing w:val="-4"/>
          <w:sz w:val="16"/>
        </w:rPr>
        <w:t>канакинумаб.</w:t>
      </w:r>
    </w:p>
    <w:p>
      <w:pPr>
        <w:spacing w:line="232" w:lineRule="auto" w:before="119"/>
        <w:ind w:left="569" w:right="564" w:hanging="1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pacing w:val="-6"/>
          <w:sz w:val="16"/>
        </w:rPr>
        <w:t>Цель</w:t>
      </w:r>
      <w:r>
        <w:rPr>
          <w:rFonts w:ascii="Arial" w:hAnsi="Arial"/>
          <w:b/>
          <w:i/>
          <w:sz w:val="16"/>
        </w:rPr>
        <w:t> </w:t>
      </w:r>
      <w:r>
        <w:rPr>
          <w:rFonts w:ascii="Arial" w:hAnsi="Arial"/>
          <w:b/>
          <w:i/>
          <w:spacing w:val="-6"/>
          <w:sz w:val="16"/>
        </w:rPr>
        <w:t>данного</w:t>
      </w:r>
      <w:r>
        <w:rPr>
          <w:rFonts w:ascii="Arial" w:hAnsi="Arial"/>
          <w:b/>
          <w:i/>
          <w:sz w:val="16"/>
        </w:rPr>
        <w:t> </w:t>
      </w:r>
      <w:r>
        <w:rPr>
          <w:rFonts w:ascii="Arial" w:hAnsi="Arial"/>
          <w:b/>
          <w:i/>
          <w:spacing w:val="-6"/>
          <w:sz w:val="16"/>
        </w:rPr>
        <w:t>исследования</w:t>
      </w:r>
      <w:r>
        <w:rPr>
          <w:rFonts w:ascii="Arial" w:hAnsi="Arial"/>
          <w:b/>
          <w:i/>
          <w:sz w:val="16"/>
        </w:rPr>
        <w:t> </w:t>
      </w:r>
      <w:r>
        <w:rPr>
          <w:rFonts w:ascii="Arial" w:hAnsi="Arial"/>
          <w:i/>
          <w:spacing w:val="-6"/>
          <w:sz w:val="16"/>
        </w:rPr>
        <w:t>–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6"/>
          <w:sz w:val="16"/>
        </w:rPr>
        <w:t>оценка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6"/>
          <w:sz w:val="16"/>
        </w:rPr>
        <w:t>эффективности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6"/>
          <w:sz w:val="16"/>
        </w:rPr>
        <w:t>лечения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6"/>
          <w:sz w:val="16"/>
        </w:rPr>
        <w:t>ювенильного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6"/>
          <w:sz w:val="16"/>
        </w:rPr>
        <w:t>идиопати-</w:t>
      </w:r>
      <w:r>
        <w:rPr>
          <w:rFonts w:ascii="Arial" w:hAnsi="Arial"/>
          <w:i/>
          <w:spacing w:val="-2"/>
          <w:sz w:val="16"/>
        </w:rPr>
        <w:t> ческого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артрита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с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системными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проявлениями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2"/>
          <w:sz w:val="16"/>
        </w:rPr>
        <w:t>ингибиторами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интерлейкина-1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(IL-1).</w:t>
      </w:r>
    </w:p>
    <w:p>
      <w:pPr>
        <w:spacing w:line="232" w:lineRule="auto" w:before="0"/>
        <w:ind w:left="569" w:right="562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Материал и методы. </w:t>
      </w:r>
      <w:r>
        <w:rPr>
          <w:rFonts w:ascii="Arial" w:hAnsi="Arial"/>
          <w:i/>
          <w:sz w:val="16"/>
        </w:rPr>
        <w:t>Был проведен проспективный анализ течения системного ювенильного идиопатического артрита у пациентки 15-летнего возраста, ей про- ведены обследования с применением лабораторных и инструментальных методов до назначения и после терапии ингибитором интерлейкина-1 (IL-1) канакинумабом. </w:t>
      </w:r>
      <w:r>
        <w:rPr>
          <w:rFonts w:ascii="Arial" w:hAnsi="Arial"/>
          <w:i/>
          <w:spacing w:val="-4"/>
          <w:sz w:val="16"/>
        </w:rPr>
        <w:t>Лабораторное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4"/>
          <w:sz w:val="16"/>
        </w:rPr>
        <w:t>исследование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включало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общий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и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биохимический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анализы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крови,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определе- ние ревматоидного фактора, С-реактивного белка, лактатдегидрогеназы, прокальци- </w:t>
      </w:r>
      <w:r>
        <w:rPr>
          <w:rFonts w:ascii="Arial" w:hAnsi="Arial"/>
          <w:i/>
          <w:spacing w:val="-2"/>
          <w:sz w:val="16"/>
        </w:rPr>
        <w:t>тонина,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2"/>
          <w:sz w:val="16"/>
        </w:rPr>
        <w:t>антинуклеарных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антител,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титра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антител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к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цитруллинированному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2"/>
          <w:sz w:val="16"/>
        </w:rPr>
        <w:t>пептиду (АЦЦП), титра антистрептолизина-О. Пациентке проведены ЭКГ, эхокардиография (ЭхоКГ),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ультразвуковое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исследование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плевральных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полостей,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органов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брюшной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поло- </w:t>
      </w:r>
      <w:r>
        <w:rPr>
          <w:rFonts w:ascii="Arial" w:hAnsi="Arial"/>
          <w:i/>
          <w:spacing w:val="-4"/>
          <w:sz w:val="16"/>
        </w:rPr>
        <w:t>сти, почек, коленных суставов, рентгенография органов грудной полости и рентгено- </w:t>
      </w:r>
      <w:r>
        <w:rPr>
          <w:rFonts w:ascii="Arial" w:hAnsi="Arial"/>
          <w:i/>
          <w:sz w:val="16"/>
        </w:rPr>
        <w:t>графия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z w:val="16"/>
        </w:rPr>
        <w:t>кисти,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компьютерная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томография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органов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грудной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брюшной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полостей.</w:t>
      </w:r>
    </w:p>
    <w:p>
      <w:pPr>
        <w:spacing w:line="223" w:lineRule="auto" w:before="2"/>
        <w:ind w:left="569" w:right="567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Результаты. </w:t>
      </w:r>
      <w:r>
        <w:rPr>
          <w:rFonts w:ascii="Arial" w:hAnsi="Arial"/>
          <w:i/>
          <w:sz w:val="16"/>
        </w:rPr>
        <w:t>При обследовании у пациентки выявлены: синовит коленных суста- вов, двусторонний плеврит и перикардит, положительные маркеры воспалитель- ного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процесса,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характерные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для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ювенильного идиопатического артрита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с систем- ными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проявлениями.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У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больной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обнаружены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лейкоцитоз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до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20,3×10</w:t>
      </w:r>
      <w:r>
        <w:rPr>
          <w:rFonts w:ascii="Arial" w:hAnsi="Arial"/>
          <w:i/>
          <w:sz w:val="16"/>
          <w:vertAlign w:val="superscript"/>
        </w:rPr>
        <w:t>9</w:t>
      </w:r>
      <w:r>
        <w:rPr>
          <w:rFonts w:ascii="Arial" w:hAnsi="Arial"/>
          <w:i/>
          <w:sz w:val="16"/>
          <w:vertAlign w:val="baseline"/>
        </w:rPr>
        <w:t>/л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с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палочкоядер- ным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сдвигом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до 18%,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повышение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скорости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оседания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эритроцитов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55 мм/ч, повыше- ние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С-реактивного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белка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до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288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мг/л,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лактатдегидрогеназы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до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500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Ед/л,</w:t>
      </w:r>
      <w:r>
        <w:rPr>
          <w:rFonts w:ascii="Arial" w:hAnsi="Arial"/>
          <w:i/>
          <w:spacing w:val="-3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в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анализах мочи выявлены умеренная гематурия и протеинурия. При рентгенологическом ис- следовании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выявлены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структурные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изменения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в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коленных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и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межфаланговых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суста- вах. Мы наблюдали эффективность терапии канакинумабом. На фоне терапии канакинумабом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после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второго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введения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отмечалась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положительная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динамика: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лей- коциты 5,1×10</w:t>
      </w:r>
      <w:r>
        <w:rPr>
          <w:rFonts w:ascii="Arial" w:hAnsi="Arial"/>
          <w:i/>
          <w:sz w:val="16"/>
          <w:vertAlign w:val="superscript"/>
        </w:rPr>
        <w:t>9</w:t>
      </w:r>
      <w:r>
        <w:rPr>
          <w:rFonts w:ascii="Arial" w:hAnsi="Arial"/>
          <w:i/>
          <w:sz w:val="16"/>
          <w:vertAlign w:val="baseline"/>
        </w:rPr>
        <w:t>/л, СОЭ 6 мм/ч, СРБ 12 мг/л, купирование симптомов заболевания.</w:t>
      </w:r>
    </w:p>
    <w:p>
      <w:pPr>
        <w:spacing w:line="232" w:lineRule="auto" w:before="0"/>
        <w:ind w:left="569" w:right="568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Выводы. </w:t>
      </w:r>
      <w:r>
        <w:rPr>
          <w:rFonts w:ascii="Arial" w:hAnsi="Arial"/>
          <w:i/>
          <w:sz w:val="16"/>
        </w:rPr>
        <w:t>На фоне терапии канакинумабом у пациентки отмечена положительная клиническая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лабораторная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динамика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заболевания.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Исследование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продемонстриро- вало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z w:val="16"/>
        </w:rPr>
        <w:t>эффективность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ингибиторов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интерлейкина-1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(IL-1)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канакинумаба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достиже- нии ремиссии заболевания.</w:t>
      </w:r>
    </w:p>
    <w:p>
      <w:pPr>
        <w:pStyle w:val="BodyText"/>
        <w:spacing w:line="237" w:lineRule="auto" w:before="146"/>
        <w:ind w:right="136"/>
      </w:pPr>
      <w:r>
        <w:rPr>
          <w:rFonts w:ascii="Arial" w:hAnsi="Arial"/>
          <w:b/>
          <w:spacing w:val="-2"/>
        </w:rPr>
        <w:t>Актуальность</w:t>
      </w:r>
      <w:r>
        <w:rPr>
          <w:spacing w:val="-2"/>
        </w:rPr>
        <w:t>. Системный ювенильный идиопатический артрит (с-ЮИА) </w:t>
      </w:r>
      <w:r>
        <w:rPr>
          <w:spacing w:val="-2"/>
          <w:w w:val="160"/>
        </w:rPr>
        <w:t>– </w:t>
      </w:r>
      <w:r>
        <w:rPr/>
        <w:t>это</w:t>
      </w:r>
      <w:r>
        <w:rPr>
          <w:spacing w:val="-14"/>
        </w:rPr>
        <w:t> </w:t>
      </w:r>
      <w:r>
        <w:rPr/>
        <w:t>артрит</w:t>
      </w:r>
      <w:r>
        <w:rPr>
          <w:spacing w:val="-13"/>
        </w:rPr>
        <w:t> </w:t>
      </w:r>
      <w:r>
        <w:rPr/>
        <w:t>неизвестной</w:t>
      </w:r>
      <w:r>
        <w:rPr>
          <w:spacing w:val="-13"/>
        </w:rPr>
        <w:t> </w:t>
      </w:r>
      <w:r>
        <w:rPr/>
        <w:t>этиологии,</w:t>
      </w:r>
      <w:r>
        <w:rPr>
          <w:spacing w:val="-14"/>
        </w:rPr>
        <w:t> </w:t>
      </w:r>
      <w:r>
        <w:rPr/>
        <w:t>который</w:t>
      </w:r>
      <w:r>
        <w:rPr>
          <w:spacing w:val="-13"/>
        </w:rPr>
        <w:t> </w:t>
      </w:r>
      <w:r>
        <w:rPr/>
        <w:t>начинается</w:t>
      </w:r>
      <w:r>
        <w:rPr>
          <w:spacing w:val="-13"/>
        </w:rPr>
        <w:t> </w:t>
      </w:r>
      <w:r>
        <w:rPr/>
        <w:t>у</w:t>
      </w:r>
      <w:r>
        <w:rPr>
          <w:spacing w:val="-13"/>
        </w:rPr>
        <w:t> </w:t>
      </w:r>
      <w:r>
        <w:rPr/>
        <w:t>пациентов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возрасте </w:t>
      </w:r>
      <w:r>
        <w:rPr>
          <w:spacing w:val="-2"/>
        </w:rPr>
        <w:t>до</w:t>
      </w:r>
      <w:r>
        <w:rPr>
          <w:spacing w:val="-12"/>
        </w:rPr>
        <w:t> </w:t>
      </w:r>
      <w:r>
        <w:rPr>
          <w:spacing w:val="-2"/>
        </w:rPr>
        <w:t>18</w:t>
      </w:r>
      <w:r>
        <w:rPr>
          <w:spacing w:val="-7"/>
        </w:rPr>
        <w:t> </w:t>
      </w:r>
      <w:r>
        <w:rPr>
          <w:spacing w:val="-2"/>
        </w:rPr>
        <w:t>лет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6"/>
        </w:rPr>
        <w:t> </w:t>
      </w:r>
      <w:r>
        <w:rPr>
          <w:spacing w:val="-2"/>
        </w:rPr>
        <w:t>сохраняется</w:t>
      </w:r>
      <w:r>
        <w:rPr>
          <w:spacing w:val="-6"/>
        </w:rPr>
        <w:t> </w:t>
      </w:r>
      <w:r>
        <w:rPr>
          <w:spacing w:val="-2"/>
        </w:rPr>
        <w:t>не</w:t>
      </w:r>
      <w:r>
        <w:rPr>
          <w:spacing w:val="-6"/>
        </w:rPr>
        <w:t> </w:t>
      </w:r>
      <w:r>
        <w:rPr>
          <w:spacing w:val="-2"/>
        </w:rPr>
        <w:t>менее</w:t>
      </w:r>
      <w:r>
        <w:rPr>
          <w:spacing w:val="-7"/>
        </w:rPr>
        <w:t> </w:t>
      </w:r>
      <w:r>
        <w:rPr>
          <w:spacing w:val="-2"/>
        </w:rPr>
        <w:t>6</w:t>
      </w:r>
      <w:r>
        <w:rPr>
          <w:spacing w:val="-6"/>
        </w:rPr>
        <w:t> </w:t>
      </w:r>
      <w:r>
        <w:rPr>
          <w:spacing w:val="-2"/>
        </w:rPr>
        <w:t>недель</w:t>
      </w:r>
      <w:r>
        <w:rPr>
          <w:spacing w:val="-6"/>
        </w:rPr>
        <w:t> </w:t>
      </w:r>
      <w:r>
        <w:rPr>
          <w:spacing w:val="-2"/>
        </w:rPr>
        <w:t>[3,</w:t>
      </w:r>
      <w:r>
        <w:rPr>
          <w:spacing w:val="-6"/>
        </w:rPr>
        <w:t> </w:t>
      </w:r>
      <w:r>
        <w:rPr>
          <w:spacing w:val="-2"/>
        </w:rPr>
        <w:t>4].</w:t>
      </w:r>
      <w:r>
        <w:rPr>
          <w:spacing w:val="-6"/>
        </w:rPr>
        <w:t> </w:t>
      </w:r>
      <w:r>
        <w:rPr>
          <w:spacing w:val="-2"/>
        </w:rPr>
        <w:t>Данное</w:t>
      </w:r>
      <w:r>
        <w:rPr>
          <w:spacing w:val="-5"/>
        </w:rPr>
        <w:t> </w:t>
      </w:r>
      <w:r>
        <w:rPr>
          <w:spacing w:val="-2"/>
        </w:rPr>
        <w:t>заболевание</w:t>
      </w:r>
      <w:r>
        <w:rPr>
          <w:spacing w:val="-5"/>
        </w:rPr>
        <w:t> </w:t>
      </w:r>
      <w:r>
        <w:rPr>
          <w:spacing w:val="-2"/>
        </w:rPr>
        <w:t>является </w:t>
      </w:r>
      <w:r>
        <w:rPr>
          <w:spacing w:val="-4"/>
        </w:rPr>
        <w:t>сложным</w:t>
      </w:r>
      <w:r>
        <w:rPr>
          <w:spacing w:val="-10"/>
        </w:rPr>
        <w:t> </w:t>
      </w:r>
      <w:r>
        <w:rPr>
          <w:spacing w:val="-4"/>
        </w:rPr>
        <w:t>по</w:t>
      </w:r>
      <w:r>
        <w:rPr>
          <w:spacing w:val="-9"/>
        </w:rPr>
        <w:t> </w:t>
      </w:r>
      <w:r>
        <w:rPr>
          <w:spacing w:val="-4"/>
        </w:rPr>
        <w:t>патогенезу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10"/>
        </w:rPr>
        <w:t> </w:t>
      </w:r>
      <w:r>
        <w:rPr>
          <w:spacing w:val="-4"/>
        </w:rPr>
        <w:t>течению,</w:t>
      </w:r>
      <w:r>
        <w:rPr>
          <w:spacing w:val="-9"/>
        </w:rPr>
        <w:t> </w:t>
      </w:r>
      <w:r>
        <w:rPr>
          <w:spacing w:val="-4"/>
        </w:rPr>
        <w:t>имеет</w:t>
      </w:r>
      <w:r>
        <w:rPr>
          <w:spacing w:val="-9"/>
        </w:rPr>
        <w:t> </w:t>
      </w:r>
      <w:r>
        <w:rPr>
          <w:spacing w:val="-4"/>
        </w:rPr>
        <w:t>неблагоприятный</w:t>
      </w:r>
      <w:r>
        <w:rPr>
          <w:spacing w:val="-9"/>
        </w:rPr>
        <w:t> </w:t>
      </w:r>
      <w:r>
        <w:rPr>
          <w:spacing w:val="-4"/>
        </w:rPr>
        <w:t>прогноз</w:t>
      </w:r>
      <w:r>
        <w:rPr>
          <w:spacing w:val="-10"/>
        </w:rPr>
        <w:t> </w:t>
      </w:r>
      <w:r>
        <w:rPr>
          <w:spacing w:val="-4"/>
        </w:rPr>
        <w:t>из</w:t>
      </w:r>
      <w:r>
        <w:rPr>
          <w:spacing w:val="-9"/>
        </w:rPr>
        <w:t> </w:t>
      </w:r>
      <w:r>
        <w:rPr>
          <w:spacing w:val="-4"/>
        </w:rPr>
        <w:t>всех</w:t>
      </w:r>
      <w:r>
        <w:rPr>
          <w:spacing w:val="-9"/>
        </w:rPr>
        <w:t> </w:t>
      </w:r>
      <w:r>
        <w:rPr>
          <w:spacing w:val="-4"/>
        </w:rPr>
        <w:t>вари- </w:t>
      </w:r>
      <w:r>
        <w:rPr>
          <w:spacing w:val="-2"/>
        </w:rPr>
        <w:t>антов</w:t>
      </w:r>
      <w:r>
        <w:rPr>
          <w:spacing w:val="-12"/>
        </w:rPr>
        <w:t> </w:t>
      </w:r>
      <w:r>
        <w:rPr>
          <w:spacing w:val="-2"/>
        </w:rPr>
        <w:t>ювенильного</w:t>
      </w:r>
      <w:r>
        <w:rPr>
          <w:spacing w:val="-11"/>
        </w:rPr>
        <w:t> </w:t>
      </w:r>
      <w:r>
        <w:rPr>
          <w:spacing w:val="-2"/>
        </w:rPr>
        <w:t>идиопатического</w:t>
      </w:r>
      <w:r>
        <w:rPr>
          <w:spacing w:val="-11"/>
        </w:rPr>
        <w:t> </w:t>
      </w:r>
      <w:r>
        <w:rPr>
          <w:spacing w:val="-2"/>
        </w:rPr>
        <w:t>артрита.</w:t>
      </w:r>
    </w:p>
    <w:p>
      <w:pPr>
        <w:pStyle w:val="BodyText"/>
        <w:spacing w:line="237" w:lineRule="auto"/>
        <w:ind w:right="137"/>
      </w:pPr>
      <w:r>
        <w:rPr>
          <w:spacing w:val="-4"/>
        </w:rPr>
        <w:t>Системный</w:t>
      </w:r>
      <w:r>
        <w:rPr>
          <w:spacing w:val="-10"/>
        </w:rPr>
        <w:t> </w:t>
      </w:r>
      <w:r>
        <w:rPr>
          <w:spacing w:val="-4"/>
        </w:rPr>
        <w:t>ЮИА</w:t>
      </w:r>
      <w:r>
        <w:rPr>
          <w:spacing w:val="-9"/>
        </w:rPr>
        <w:t> </w:t>
      </w:r>
      <w:r>
        <w:rPr>
          <w:spacing w:val="-4"/>
        </w:rPr>
        <w:t>составляет</w:t>
      </w:r>
      <w:r>
        <w:rPr>
          <w:spacing w:val="-9"/>
        </w:rPr>
        <w:t> </w:t>
      </w:r>
      <w:r>
        <w:rPr>
          <w:spacing w:val="-4"/>
        </w:rPr>
        <w:t>10−20%</w:t>
      </w:r>
      <w:r>
        <w:rPr>
          <w:spacing w:val="-10"/>
        </w:rPr>
        <w:t> </w:t>
      </w:r>
      <w:r>
        <w:rPr>
          <w:spacing w:val="-4"/>
        </w:rPr>
        <w:t>пациентов</w:t>
      </w:r>
      <w:r>
        <w:rPr>
          <w:spacing w:val="-9"/>
        </w:rPr>
        <w:t> </w:t>
      </w:r>
      <w:r>
        <w:rPr>
          <w:spacing w:val="-4"/>
        </w:rPr>
        <w:t>при</w:t>
      </w:r>
      <w:r>
        <w:rPr>
          <w:spacing w:val="-9"/>
        </w:rPr>
        <w:t> </w:t>
      </w:r>
      <w:r>
        <w:rPr>
          <w:spacing w:val="-4"/>
        </w:rPr>
        <w:t>ЮИА.</w:t>
      </w:r>
      <w:r>
        <w:rPr>
          <w:spacing w:val="-9"/>
        </w:rPr>
        <w:t> </w:t>
      </w:r>
      <w:r>
        <w:rPr>
          <w:spacing w:val="-4"/>
        </w:rPr>
        <w:t>Заболевание</w:t>
      </w:r>
      <w:r>
        <w:rPr>
          <w:spacing w:val="-10"/>
        </w:rPr>
        <w:t> </w:t>
      </w:r>
      <w:r>
        <w:rPr>
          <w:spacing w:val="-4"/>
        </w:rPr>
        <w:t>раз- </w:t>
      </w:r>
      <w:r>
        <w:rPr>
          <w:spacing w:val="-6"/>
        </w:rPr>
        <w:t>вивается независимо от пола, мальчики страдают так же часто, как и девочки. Те- </w:t>
      </w:r>
      <w:r>
        <w:rPr>
          <w:spacing w:val="-4"/>
        </w:rPr>
        <w:t>чение заболевания может быть непредсказуемым, варьируя от монофазного те- </w:t>
      </w:r>
      <w:r>
        <w:rPr>
          <w:spacing w:val="-6"/>
        </w:rPr>
        <w:t>чения заболевания до хронических рецидивирующих периодов тяжелого полиарт- </w:t>
      </w:r>
      <w:r>
        <w:rPr>
          <w:spacing w:val="-4"/>
        </w:rPr>
        <w:t>рита, сопровождающихся критическими внесуставными симптомами и осложне- </w:t>
      </w:r>
      <w:r>
        <w:rPr/>
        <w:t>ниями, высокой летальностью [5, 6].</w:t>
      </w:r>
    </w:p>
    <w:p>
      <w:pPr>
        <w:pStyle w:val="BodyText"/>
        <w:spacing w:line="237" w:lineRule="auto"/>
      </w:pPr>
      <w:r>
        <w:rPr/>
        <w:t>Болезнь Стилла у взрослых </w:t>
      </w:r>
      <w:r>
        <w:rPr>
          <w:w w:val="160"/>
        </w:rPr>
        <w:t>–</w:t>
      </w:r>
      <w:r>
        <w:rPr>
          <w:spacing w:val="-15"/>
          <w:w w:val="160"/>
        </w:rPr>
        <w:t> </w:t>
      </w:r>
      <w:r>
        <w:rPr/>
        <w:t>редкое аутовоспалительное заболевание, напоминает системный ювенильный идиопатический артрит. Системные кли- нические особенности болезни Стилла и системного ЮИА предполагают, что оба клинических фенотипа представляют один и тот же континуум заболева- ний с разным возрастом начала [1].</w:t>
      </w:r>
    </w:p>
    <w:p>
      <w:pPr>
        <w:spacing w:after="0" w:line="237" w:lineRule="auto"/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9980" w:h="14180"/>
          <w:pgMar w:header="1086" w:footer="928" w:top="1480" w:bottom="1120" w:left="1160" w:right="1160"/>
          <w:pgNumType w:start="118"/>
        </w:sectPr>
      </w:pPr>
    </w:p>
    <w:p>
      <w:pPr>
        <w:pStyle w:val="BodyText"/>
        <w:spacing w:line="237" w:lineRule="auto" w:before="93"/>
      </w:pPr>
      <w:r>
        <w:rPr>
          <w:spacing w:val="-4"/>
        </w:rPr>
        <w:t>Воспаление</w:t>
      </w:r>
      <w:r>
        <w:rPr>
          <w:spacing w:val="-10"/>
        </w:rPr>
        <w:t> </w:t>
      </w:r>
      <w:r>
        <w:rPr>
          <w:spacing w:val="-4"/>
        </w:rPr>
        <w:t>при системном ЮИА опосредуется семейством цитокинов </w:t>
      </w:r>
      <w:r>
        <w:rPr>
          <w:spacing w:val="-4"/>
          <w:w w:val="160"/>
        </w:rPr>
        <w:t>–</w:t>
      </w:r>
      <w:r>
        <w:rPr>
          <w:spacing w:val="-18"/>
          <w:w w:val="160"/>
        </w:rPr>
        <w:t> </w:t>
      </w:r>
      <w:r>
        <w:rPr>
          <w:spacing w:val="-4"/>
        </w:rPr>
        <w:t>ин- </w:t>
      </w:r>
      <w:r>
        <w:rPr/>
        <w:t>терлейкинов,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частности</w:t>
      </w:r>
      <w:r>
        <w:rPr>
          <w:spacing w:val="-1"/>
        </w:rPr>
        <w:t> </w:t>
      </w:r>
      <w:r>
        <w:rPr/>
        <w:t>существенную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играет</w:t>
      </w:r>
      <w:r>
        <w:rPr>
          <w:spacing w:val="-2"/>
        </w:rPr>
        <w:t> </w:t>
      </w:r>
      <w:r>
        <w:rPr/>
        <w:t>интерлейкин-1</w:t>
      </w:r>
      <w:r>
        <w:rPr>
          <w:spacing w:val="-1"/>
        </w:rPr>
        <w:t> </w:t>
      </w:r>
      <w:r>
        <w:rPr/>
        <w:t>(IL-1).</w:t>
      </w:r>
      <w:r>
        <w:rPr>
          <w:spacing w:val="-2"/>
        </w:rPr>
        <w:t> </w:t>
      </w:r>
      <w:r>
        <w:rPr/>
        <w:t>Из- вестно,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интерлейкины,</w:t>
      </w:r>
      <w:r>
        <w:rPr>
          <w:spacing w:val="-13"/>
        </w:rPr>
        <w:t> </w:t>
      </w:r>
      <w:r>
        <w:rPr/>
        <w:t>продуцируемые</w:t>
      </w:r>
      <w:r>
        <w:rPr>
          <w:spacing w:val="-12"/>
        </w:rPr>
        <w:t> </w:t>
      </w:r>
      <w:r>
        <w:rPr/>
        <w:t>лейкоцитами,</w:t>
      </w:r>
      <w:r>
        <w:rPr>
          <w:spacing w:val="-13"/>
        </w:rPr>
        <w:t> </w:t>
      </w:r>
      <w:r>
        <w:rPr/>
        <w:t>являются</w:t>
      </w:r>
      <w:r>
        <w:rPr>
          <w:spacing w:val="-13"/>
        </w:rPr>
        <w:t> </w:t>
      </w:r>
      <w:r>
        <w:rPr/>
        <w:t>частью</w:t>
      </w:r>
      <w:r>
        <w:rPr>
          <w:spacing w:val="-12"/>
        </w:rPr>
        <w:t> </w:t>
      </w:r>
      <w:r>
        <w:rPr/>
        <w:t>им- </w:t>
      </w:r>
      <w:r>
        <w:rPr>
          <w:spacing w:val="-2"/>
        </w:rPr>
        <w:t>мунной</w:t>
      </w:r>
      <w:r>
        <w:rPr>
          <w:spacing w:val="-5"/>
        </w:rPr>
        <w:t> </w:t>
      </w:r>
      <w:r>
        <w:rPr>
          <w:spacing w:val="-2"/>
        </w:rPr>
        <w:t>системы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обеспечивают врожденный иммунный</w:t>
      </w:r>
      <w:r>
        <w:rPr>
          <w:spacing w:val="-5"/>
        </w:rPr>
        <w:t> </w:t>
      </w:r>
      <w:r>
        <w:rPr>
          <w:spacing w:val="-2"/>
        </w:rPr>
        <w:t>ответ.</w:t>
      </w:r>
      <w:r>
        <w:rPr>
          <w:spacing w:val="-3"/>
        </w:rPr>
        <w:t> </w:t>
      </w:r>
      <w:r>
        <w:rPr>
          <w:spacing w:val="-2"/>
        </w:rPr>
        <w:t>Нейтрализация IL-1β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5"/>
        </w:rPr>
        <w:t> </w:t>
      </w:r>
      <w:r>
        <w:rPr>
          <w:spacing w:val="-2"/>
        </w:rPr>
        <w:t>IL-1α</w:t>
      </w:r>
      <w:r>
        <w:rPr>
          <w:spacing w:val="-4"/>
        </w:rPr>
        <w:t> </w:t>
      </w:r>
      <w:r>
        <w:rPr>
          <w:spacing w:val="-2"/>
        </w:rPr>
        <w:t>вызывает</w:t>
      </w:r>
      <w:r>
        <w:rPr>
          <w:spacing w:val="-6"/>
        </w:rPr>
        <w:t> </w:t>
      </w:r>
      <w:r>
        <w:rPr>
          <w:spacing w:val="-2"/>
        </w:rPr>
        <w:t>быструю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устойчивую</w:t>
      </w:r>
      <w:r>
        <w:rPr>
          <w:spacing w:val="-4"/>
        </w:rPr>
        <w:t> </w:t>
      </w:r>
      <w:r>
        <w:rPr>
          <w:spacing w:val="-2"/>
        </w:rPr>
        <w:t>блокаду</w:t>
      </w:r>
      <w:r>
        <w:rPr>
          <w:spacing w:val="-5"/>
        </w:rPr>
        <w:t> </w:t>
      </w:r>
      <w:r>
        <w:rPr>
          <w:spacing w:val="-2"/>
        </w:rPr>
        <w:t>воспаления.</w:t>
      </w:r>
      <w:r>
        <w:rPr>
          <w:spacing w:val="-5"/>
        </w:rPr>
        <w:t> </w:t>
      </w:r>
      <w:r>
        <w:rPr>
          <w:spacing w:val="-2"/>
        </w:rPr>
        <w:t>Другими</w:t>
      </w:r>
      <w:r>
        <w:rPr>
          <w:spacing w:val="-5"/>
        </w:rPr>
        <w:t> </w:t>
      </w:r>
      <w:r>
        <w:rPr>
          <w:spacing w:val="-2"/>
        </w:rPr>
        <w:t>ци- </w:t>
      </w:r>
      <w:r>
        <w:rPr/>
        <w:t>токинами,</w:t>
      </w:r>
      <w:r>
        <w:rPr>
          <w:spacing w:val="-3"/>
        </w:rPr>
        <w:t> </w:t>
      </w:r>
      <w:r>
        <w:rPr/>
        <w:t>участвующими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патогенезе</w:t>
      </w:r>
      <w:r>
        <w:rPr>
          <w:spacing w:val="-2"/>
        </w:rPr>
        <w:t> </w:t>
      </w:r>
      <w:r>
        <w:rPr/>
        <w:t>с-ЮИА,</w:t>
      </w:r>
      <w:r>
        <w:rPr>
          <w:spacing w:val="-3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IL-6,</w:t>
      </w:r>
      <w:r>
        <w:rPr>
          <w:spacing w:val="-3"/>
        </w:rPr>
        <w:t> </w:t>
      </w:r>
      <w:r>
        <w:rPr/>
        <w:t>IL-18</w:t>
      </w:r>
      <w:r>
        <w:rPr>
          <w:spacing w:val="-4"/>
        </w:rPr>
        <w:t> </w:t>
      </w:r>
      <w:r>
        <w:rPr/>
        <w:t>[6].</w:t>
      </w:r>
    </w:p>
    <w:p>
      <w:pPr>
        <w:pStyle w:val="BodyText"/>
        <w:spacing w:line="237" w:lineRule="auto"/>
        <w:ind w:right="142"/>
      </w:pPr>
      <w:r>
        <w:rPr/>
        <w:t>Уровни IL-6 в сыворотке повышаются во время активности заболевания</w:t>
      </w:r>
      <w:r>
        <w:rPr>
          <w:spacing w:val="40"/>
        </w:rPr>
        <w:t> </w:t>
      </w:r>
      <w:r>
        <w:rPr/>
        <w:t>и</w:t>
      </w:r>
      <w:r>
        <w:rPr>
          <w:spacing w:val="-7"/>
        </w:rPr>
        <w:t> </w:t>
      </w:r>
      <w:r>
        <w:rPr/>
        <w:t>коррелируют с тяжестью поражения суставов и тромбоцитозом, что указы- вает на его роль в патогенезе системного ЮИА.</w:t>
      </w:r>
    </w:p>
    <w:p>
      <w:pPr>
        <w:pStyle w:val="BodyText"/>
        <w:spacing w:line="237" w:lineRule="auto"/>
      </w:pPr>
      <w:r>
        <w:rPr/>
        <w:t>Исследования показали, что IL-18 может использоваться</w:t>
      </w:r>
      <w:r>
        <w:rPr>
          <w:spacing w:val="-1"/>
        </w:rPr>
        <w:t> </w:t>
      </w:r>
      <w:r>
        <w:rPr/>
        <w:t>в качестве диа- гностического</w:t>
      </w:r>
      <w:r>
        <w:rPr>
          <w:spacing w:val="-11"/>
        </w:rPr>
        <w:t> </w:t>
      </w:r>
      <w:r>
        <w:rPr/>
        <w:t>биомаркера,</w:t>
      </w:r>
      <w:r>
        <w:rPr>
          <w:spacing w:val="-11"/>
        </w:rPr>
        <w:t> </w:t>
      </w:r>
      <w:r>
        <w:rPr/>
        <w:t>отличающего</w:t>
      </w:r>
      <w:r>
        <w:rPr>
          <w:spacing w:val="-11"/>
        </w:rPr>
        <w:t> </w:t>
      </w:r>
      <w:r>
        <w:rPr/>
        <w:t>системный</w:t>
      </w:r>
      <w:r>
        <w:rPr>
          <w:spacing w:val="-11"/>
        </w:rPr>
        <w:t> </w:t>
      </w:r>
      <w:r>
        <w:rPr/>
        <w:t>ЮИА</w:t>
      </w:r>
      <w:r>
        <w:rPr>
          <w:spacing w:val="-11"/>
        </w:rPr>
        <w:t> </w:t>
      </w:r>
      <w:r>
        <w:rPr/>
        <w:t>от</w:t>
      </w:r>
      <w:r>
        <w:rPr>
          <w:spacing w:val="-11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заболева- ний, протекающих с лихорадкой [7, 8].</w:t>
      </w:r>
    </w:p>
    <w:p>
      <w:pPr>
        <w:pStyle w:val="BodyText"/>
        <w:spacing w:line="237" w:lineRule="auto"/>
      </w:pPr>
      <w:r>
        <w:rPr/>
        <w:t>Следовательно, механизмы, связанные с врожденной иммунной систе- мой, особенно управляемые интерлейкинами IL-1, IL-6 и IL-18, играют ключе- </w:t>
      </w:r>
      <w:r>
        <w:rPr>
          <w:spacing w:val="-2"/>
        </w:rPr>
        <w:t>вую</w:t>
      </w:r>
      <w:r>
        <w:rPr>
          <w:spacing w:val="-5"/>
        </w:rPr>
        <w:t> </w:t>
      </w:r>
      <w:r>
        <w:rPr>
          <w:spacing w:val="-2"/>
        </w:rPr>
        <w:t>роль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патогенетических</w:t>
      </w:r>
      <w:r>
        <w:rPr>
          <w:spacing w:val="-7"/>
        </w:rPr>
        <w:t> </w:t>
      </w:r>
      <w:r>
        <w:rPr>
          <w:spacing w:val="-2"/>
        </w:rPr>
        <w:t>механизмах</w:t>
      </w:r>
      <w:r>
        <w:rPr>
          <w:spacing w:val="-7"/>
        </w:rPr>
        <w:t> </w:t>
      </w:r>
      <w:r>
        <w:rPr>
          <w:spacing w:val="-2"/>
        </w:rPr>
        <w:t>системного</w:t>
      </w:r>
      <w:r>
        <w:rPr>
          <w:spacing w:val="-5"/>
        </w:rPr>
        <w:t> </w:t>
      </w:r>
      <w:r>
        <w:rPr>
          <w:spacing w:val="-2"/>
        </w:rPr>
        <w:t>ЮИА.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связи</w:t>
      </w:r>
      <w:r>
        <w:rPr>
          <w:spacing w:val="-5"/>
        </w:rPr>
        <w:t> </w:t>
      </w:r>
      <w:r>
        <w:rPr>
          <w:spacing w:val="-2"/>
        </w:rPr>
        <w:t>с</w:t>
      </w:r>
      <w:r>
        <w:rPr>
          <w:spacing w:val="-6"/>
        </w:rPr>
        <w:t> </w:t>
      </w:r>
      <w:r>
        <w:rPr>
          <w:spacing w:val="-2"/>
        </w:rPr>
        <w:t>выражен- </w:t>
      </w:r>
      <w:r>
        <w:rPr/>
        <w:t>ной</w:t>
      </w:r>
      <w:r>
        <w:rPr>
          <w:spacing w:val="-14"/>
        </w:rPr>
        <w:t> </w:t>
      </w:r>
      <w:r>
        <w:rPr/>
        <w:t>активацией</w:t>
      </w:r>
      <w:r>
        <w:rPr>
          <w:spacing w:val="-13"/>
        </w:rPr>
        <w:t> </w:t>
      </w:r>
      <w:r>
        <w:rPr/>
        <w:t>отдельных</w:t>
      </w:r>
      <w:r>
        <w:rPr>
          <w:spacing w:val="-13"/>
        </w:rPr>
        <w:t> </w:t>
      </w:r>
      <w:r>
        <w:rPr/>
        <w:t>звеньев</w:t>
      </w:r>
      <w:r>
        <w:rPr>
          <w:spacing w:val="-14"/>
        </w:rPr>
        <w:t> </w:t>
      </w:r>
      <w:r>
        <w:rPr/>
        <w:t>врожденной</w:t>
      </w:r>
      <w:r>
        <w:rPr>
          <w:spacing w:val="-13"/>
        </w:rPr>
        <w:t> </w:t>
      </w:r>
      <w:r>
        <w:rPr/>
        <w:t>иммунной</w:t>
      </w:r>
      <w:r>
        <w:rPr>
          <w:spacing w:val="-13"/>
        </w:rPr>
        <w:t> </w:t>
      </w:r>
      <w:r>
        <w:rPr/>
        <w:t>системы</w:t>
      </w:r>
      <w:r>
        <w:rPr>
          <w:spacing w:val="-13"/>
        </w:rPr>
        <w:t> </w:t>
      </w:r>
      <w:r>
        <w:rPr/>
        <w:t>системный ЮИА рассматривается как полигенный аутовоспалительный синдром.</w:t>
      </w:r>
    </w:p>
    <w:p>
      <w:pPr>
        <w:pStyle w:val="BodyText"/>
        <w:spacing w:line="237" w:lineRule="auto"/>
        <w:ind w:right="142"/>
      </w:pPr>
      <w:r>
        <w:rPr/>
        <w:t>При</w:t>
      </w:r>
      <w:r>
        <w:rPr>
          <w:spacing w:val="80"/>
        </w:rPr>
        <w:t> </w:t>
      </w:r>
      <w:r>
        <w:rPr/>
        <w:t>проведении</w:t>
      </w:r>
      <w:r>
        <w:rPr>
          <w:spacing w:val="80"/>
        </w:rPr>
        <w:t> </w:t>
      </w:r>
      <w:r>
        <w:rPr/>
        <w:t>иммунологических</w:t>
      </w:r>
      <w:r>
        <w:rPr>
          <w:spacing w:val="80"/>
        </w:rPr>
        <w:t> </w:t>
      </w:r>
      <w:r>
        <w:rPr/>
        <w:t>исследований</w:t>
      </w:r>
      <w:r>
        <w:rPr>
          <w:spacing w:val="80"/>
        </w:rPr>
        <w:t> </w:t>
      </w:r>
      <w:r>
        <w:rPr/>
        <w:t>установлено,</w:t>
      </w:r>
      <w:r>
        <w:rPr>
          <w:spacing w:val="80"/>
        </w:rPr>
        <w:t> </w:t>
      </w:r>
      <w:r>
        <w:rPr/>
        <w:t>что</w:t>
      </w:r>
      <w:r>
        <w:rPr>
          <w:spacing w:val="80"/>
        </w:rPr>
        <w:t> </w:t>
      </w:r>
      <w:r>
        <w:rPr/>
        <w:t>у больных с системным ЮИА антитела не обнаруживаются.</w:t>
      </w:r>
    </w:p>
    <w:p>
      <w:pPr>
        <w:pStyle w:val="BodyText"/>
        <w:spacing w:line="237" w:lineRule="auto"/>
      </w:pPr>
      <w:r>
        <w:rPr>
          <w:spacing w:val="-4"/>
        </w:rPr>
        <w:t>Системные признаки заболевания могут предшествовать развитию артрита на</w:t>
      </w:r>
      <w:r>
        <w:rPr>
          <w:spacing w:val="-5"/>
        </w:rPr>
        <w:t> </w:t>
      </w:r>
      <w:r>
        <w:rPr>
          <w:spacing w:val="-4"/>
        </w:rPr>
        <w:t>недели,</w:t>
      </w:r>
      <w:r>
        <w:rPr>
          <w:spacing w:val="-6"/>
        </w:rPr>
        <w:t> </w:t>
      </w:r>
      <w:r>
        <w:rPr>
          <w:spacing w:val="-4"/>
        </w:rPr>
        <w:t>месяцы</w:t>
      </w:r>
      <w:r>
        <w:rPr>
          <w:spacing w:val="-7"/>
        </w:rPr>
        <w:t> </w:t>
      </w:r>
      <w:r>
        <w:rPr>
          <w:spacing w:val="-4"/>
        </w:rPr>
        <w:t>или</w:t>
      </w:r>
      <w:r>
        <w:rPr>
          <w:spacing w:val="-5"/>
        </w:rPr>
        <w:t> </w:t>
      </w:r>
      <w:r>
        <w:rPr>
          <w:spacing w:val="-4"/>
        </w:rPr>
        <w:t>даже</w:t>
      </w:r>
      <w:r>
        <w:rPr>
          <w:spacing w:val="-6"/>
        </w:rPr>
        <w:t> </w:t>
      </w:r>
      <w:r>
        <w:rPr>
          <w:spacing w:val="-4"/>
        </w:rPr>
        <w:t>годы.</w:t>
      </w:r>
      <w:r>
        <w:rPr>
          <w:spacing w:val="-6"/>
        </w:rPr>
        <w:t> </w:t>
      </w:r>
      <w:r>
        <w:rPr>
          <w:spacing w:val="-4"/>
        </w:rPr>
        <w:t>Клиническая</w:t>
      </w:r>
      <w:r>
        <w:rPr>
          <w:spacing w:val="-6"/>
        </w:rPr>
        <w:t> </w:t>
      </w:r>
      <w:r>
        <w:rPr>
          <w:spacing w:val="-4"/>
        </w:rPr>
        <w:t>картина</w:t>
      </w:r>
      <w:r>
        <w:rPr>
          <w:spacing w:val="-5"/>
        </w:rPr>
        <w:t> </w:t>
      </w:r>
      <w:r>
        <w:rPr>
          <w:spacing w:val="-4"/>
        </w:rPr>
        <w:t>системного</w:t>
      </w:r>
      <w:r>
        <w:rPr>
          <w:spacing w:val="-6"/>
        </w:rPr>
        <w:t> </w:t>
      </w:r>
      <w:r>
        <w:rPr>
          <w:spacing w:val="-4"/>
        </w:rPr>
        <w:t>ЮИА</w:t>
      </w:r>
      <w:r>
        <w:rPr>
          <w:spacing w:val="-6"/>
        </w:rPr>
        <w:t> </w:t>
      </w:r>
      <w:r>
        <w:rPr>
          <w:spacing w:val="-4"/>
        </w:rPr>
        <w:t>может имитировать</w:t>
      </w:r>
      <w:r>
        <w:rPr>
          <w:spacing w:val="-10"/>
        </w:rPr>
        <w:t> </w:t>
      </w:r>
      <w:r>
        <w:rPr>
          <w:spacing w:val="-4"/>
        </w:rPr>
        <w:t>инфекционные</w:t>
      </w:r>
      <w:r>
        <w:rPr>
          <w:spacing w:val="-9"/>
        </w:rPr>
        <w:t> </w:t>
      </w:r>
      <w:r>
        <w:rPr>
          <w:spacing w:val="-4"/>
        </w:rPr>
        <w:t>или</w:t>
      </w:r>
      <w:r>
        <w:rPr>
          <w:spacing w:val="-9"/>
        </w:rPr>
        <w:t> </w:t>
      </w:r>
      <w:r>
        <w:rPr>
          <w:spacing w:val="-4"/>
        </w:rPr>
        <w:t>злокачественные</w:t>
      </w:r>
      <w:r>
        <w:rPr>
          <w:spacing w:val="-10"/>
        </w:rPr>
        <w:t> </w:t>
      </w:r>
      <w:r>
        <w:rPr>
          <w:spacing w:val="-4"/>
        </w:rPr>
        <w:t>заболевания,</w:t>
      </w:r>
      <w:r>
        <w:rPr>
          <w:spacing w:val="-9"/>
        </w:rPr>
        <w:t> </w:t>
      </w:r>
      <w:r>
        <w:rPr>
          <w:spacing w:val="-4"/>
        </w:rPr>
        <w:t>поэтому</w:t>
      </w:r>
      <w:r>
        <w:rPr>
          <w:spacing w:val="-9"/>
        </w:rPr>
        <w:t> </w:t>
      </w:r>
      <w:r>
        <w:rPr>
          <w:spacing w:val="-4"/>
        </w:rPr>
        <w:t>мульти- </w:t>
      </w:r>
      <w:r>
        <w:rPr/>
        <w:t>дисциплинарный</w:t>
      </w:r>
      <w:r>
        <w:rPr>
          <w:spacing w:val="-2"/>
        </w:rPr>
        <w:t> </w:t>
      </w:r>
      <w:r>
        <w:rPr/>
        <w:t>подход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диагностике</w:t>
      </w:r>
      <w:r>
        <w:rPr>
          <w:spacing w:val="-1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обязательным</w:t>
      </w:r>
      <w:r>
        <w:rPr>
          <w:spacing w:val="-2"/>
        </w:rPr>
        <w:t> </w:t>
      </w:r>
      <w:r>
        <w:rPr/>
        <w:t>[9].</w:t>
      </w:r>
    </w:p>
    <w:p>
      <w:pPr>
        <w:pStyle w:val="BodyText"/>
        <w:spacing w:line="237" w:lineRule="auto"/>
        <w:ind w:right="140"/>
      </w:pPr>
      <w:r>
        <w:rPr/>
        <w:t>Значительное</w:t>
      </w:r>
      <w:r>
        <w:rPr>
          <w:spacing w:val="-14"/>
        </w:rPr>
        <w:t> </w:t>
      </w:r>
      <w:r>
        <w:rPr/>
        <w:t>повышение</w:t>
      </w:r>
      <w:r>
        <w:rPr>
          <w:spacing w:val="-13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С-реактивного</w:t>
      </w:r>
      <w:r>
        <w:rPr>
          <w:spacing w:val="-14"/>
        </w:rPr>
        <w:t> </w:t>
      </w:r>
      <w:r>
        <w:rPr/>
        <w:t>белка</w:t>
      </w:r>
      <w:r>
        <w:rPr>
          <w:spacing w:val="-13"/>
        </w:rPr>
        <w:t> </w:t>
      </w:r>
      <w:r>
        <w:rPr/>
        <w:t>(СРБ),</w:t>
      </w:r>
      <w:r>
        <w:rPr>
          <w:spacing w:val="-13"/>
        </w:rPr>
        <w:t> </w:t>
      </w:r>
      <w:r>
        <w:rPr/>
        <w:t>лейкоцитоз, тромбоцитоз, повышение скорости оседания эритроцитов, низкий уровень ге- моглобина и низкий уровень альбумина являются типичными для системного ЮИА [10]; перечисленных изменений лабораторных показателей не отмеча- ется при других подтипах ЮИА.</w:t>
      </w:r>
    </w:p>
    <w:p>
      <w:pPr>
        <w:pStyle w:val="BodyText"/>
        <w:spacing w:line="237" w:lineRule="auto"/>
      </w:pPr>
      <w:r>
        <w:rPr/>
        <w:t>Согласно критериям Международной лиги ассоциации ревматологов (ILAR), диагноз системного ЮИА требует наличия артрита в одном или не- скольких суставах с документально подтвержденной лихорадкой продолжи- тельностью не менее 2 недель и сопровождается одним или несколькими из </w:t>
      </w:r>
      <w:r>
        <w:rPr>
          <w:spacing w:val="-2"/>
        </w:rPr>
        <w:t>следующих</w:t>
      </w:r>
      <w:r>
        <w:rPr>
          <w:spacing w:val="-4"/>
        </w:rPr>
        <w:t> </w:t>
      </w:r>
      <w:r>
        <w:rPr>
          <w:spacing w:val="-2"/>
        </w:rPr>
        <w:t>признаков:</w:t>
      </w:r>
      <w:r>
        <w:rPr>
          <w:spacing w:val="-3"/>
        </w:rPr>
        <w:t> </w:t>
      </w:r>
      <w:r>
        <w:rPr>
          <w:spacing w:val="-2"/>
        </w:rPr>
        <w:t>эритематозной</w:t>
      </w:r>
      <w:r>
        <w:rPr>
          <w:spacing w:val="-4"/>
        </w:rPr>
        <w:t> </w:t>
      </w:r>
      <w:r>
        <w:rPr>
          <w:spacing w:val="-2"/>
        </w:rPr>
        <w:t>сыпью,</w:t>
      </w:r>
      <w:r>
        <w:rPr>
          <w:spacing w:val="-3"/>
        </w:rPr>
        <w:t> </w:t>
      </w:r>
      <w:r>
        <w:rPr>
          <w:spacing w:val="-2"/>
        </w:rPr>
        <w:t>увеличением</w:t>
      </w:r>
      <w:r>
        <w:rPr>
          <w:spacing w:val="-3"/>
        </w:rPr>
        <w:t> </w:t>
      </w:r>
      <w:r>
        <w:rPr>
          <w:spacing w:val="-2"/>
        </w:rPr>
        <w:t>лимфатических уз- </w:t>
      </w:r>
      <w:r>
        <w:rPr/>
        <w:t>лов, гепатомегалией и/или спленомегалией, серозитом [11−15].</w:t>
      </w:r>
    </w:p>
    <w:p>
      <w:pPr>
        <w:pStyle w:val="BodyText"/>
        <w:spacing w:line="237" w:lineRule="auto"/>
        <w:ind w:right="142"/>
      </w:pPr>
      <w:r>
        <w:rPr/>
        <w:t>Регулярная оценка активности воспалительного процесса у пациентов с </w:t>
      </w:r>
      <w:r>
        <w:rPr>
          <w:spacing w:val="-2"/>
        </w:rPr>
        <w:t>системным</w:t>
      </w:r>
      <w:r>
        <w:rPr>
          <w:spacing w:val="-6"/>
        </w:rPr>
        <w:t> </w:t>
      </w:r>
      <w:r>
        <w:rPr>
          <w:spacing w:val="-2"/>
        </w:rPr>
        <w:t>ЮИА</w:t>
      </w:r>
      <w:r>
        <w:rPr>
          <w:spacing w:val="-5"/>
        </w:rPr>
        <w:t> </w:t>
      </w:r>
      <w:r>
        <w:rPr>
          <w:spacing w:val="-2"/>
        </w:rPr>
        <w:t>важна</w:t>
      </w:r>
      <w:r>
        <w:rPr>
          <w:spacing w:val="-4"/>
        </w:rPr>
        <w:t> </w:t>
      </w:r>
      <w:r>
        <w:rPr>
          <w:spacing w:val="-2"/>
        </w:rPr>
        <w:t>для</w:t>
      </w:r>
      <w:r>
        <w:rPr>
          <w:spacing w:val="-5"/>
        </w:rPr>
        <w:t> </w:t>
      </w:r>
      <w:r>
        <w:rPr>
          <w:spacing w:val="-2"/>
        </w:rPr>
        <w:t>мониторинга</w:t>
      </w:r>
      <w:r>
        <w:rPr>
          <w:spacing w:val="-5"/>
        </w:rPr>
        <w:t> </w:t>
      </w:r>
      <w:r>
        <w:rPr>
          <w:spacing w:val="-2"/>
        </w:rPr>
        <w:t>течения</w:t>
      </w:r>
      <w:r>
        <w:rPr>
          <w:spacing w:val="-5"/>
        </w:rPr>
        <w:t> </w:t>
      </w:r>
      <w:r>
        <w:rPr>
          <w:spacing w:val="-2"/>
        </w:rPr>
        <w:t>заболевания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3"/>
        </w:rPr>
        <w:t> </w:t>
      </w:r>
      <w:r>
        <w:rPr>
          <w:spacing w:val="-2"/>
        </w:rPr>
        <w:t>оценки</w:t>
      </w:r>
      <w:r>
        <w:rPr>
          <w:spacing w:val="-4"/>
        </w:rPr>
        <w:t> </w:t>
      </w:r>
      <w:r>
        <w:rPr>
          <w:spacing w:val="-2"/>
        </w:rPr>
        <w:t>ответа </w:t>
      </w:r>
      <w:r>
        <w:rPr/>
        <w:t>на проводимую терапию [16].</w:t>
      </w:r>
    </w:p>
    <w:p>
      <w:pPr>
        <w:pStyle w:val="BodyText"/>
        <w:spacing w:line="237" w:lineRule="auto"/>
        <w:ind w:right="140"/>
      </w:pPr>
      <w:r>
        <w:rPr>
          <w:spacing w:val="-2"/>
        </w:rPr>
        <w:t>Современное</w:t>
      </w:r>
      <w:r>
        <w:rPr>
          <w:spacing w:val="-6"/>
        </w:rPr>
        <w:t> </w:t>
      </w:r>
      <w:r>
        <w:rPr>
          <w:spacing w:val="-2"/>
        </w:rPr>
        <w:t>лечение</w:t>
      </w:r>
      <w:r>
        <w:rPr>
          <w:spacing w:val="-6"/>
        </w:rPr>
        <w:t> </w:t>
      </w:r>
      <w:r>
        <w:rPr>
          <w:spacing w:val="-2"/>
        </w:rPr>
        <w:t>ЮИА</w:t>
      </w:r>
      <w:r>
        <w:rPr>
          <w:spacing w:val="-7"/>
        </w:rPr>
        <w:t> </w:t>
      </w:r>
      <w:r>
        <w:rPr>
          <w:spacing w:val="-2"/>
        </w:rPr>
        <w:t>с</w:t>
      </w:r>
      <w:r>
        <w:rPr>
          <w:spacing w:val="-6"/>
        </w:rPr>
        <w:t> </w:t>
      </w:r>
      <w:r>
        <w:rPr>
          <w:spacing w:val="-2"/>
        </w:rPr>
        <w:t>системными</w:t>
      </w:r>
      <w:r>
        <w:rPr>
          <w:spacing w:val="-6"/>
        </w:rPr>
        <w:t> </w:t>
      </w:r>
      <w:r>
        <w:rPr>
          <w:spacing w:val="-2"/>
        </w:rPr>
        <w:t>проявлениями</w:t>
      </w:r>
      <w:r>
        <w:rPr>
          <w:spacing w:val="-7"/>
        </w:rPr>
        <w:t> </w:t>
      </w:r>
      <w:r>
        <w:rPr>
          <w:spacing w:val="-2"/>
        </w:rPr>
        <w:t>основывается</w:t>
      </w:r>
      <w:r>
        <w:rPr>
          <w:spacing w:val="-7"/>
        </w:rPr>
        <w:t> </w:t>
      </w:r>
      <w:r>
        <w:rPr>
          <w:spacing w:val="-2"/>
        </w:rPr>
        <w:t>на подходе</w:t>
      </w:r>
      <w:r>
        <w:rPr>
          <w:spacing w:val="-12"/>
        </w:rPr>
        <w:t> </w:t>
      </w:r>
      <w:r>
        <w:rPr>
          <w:spacing w:val="-2"/>
        </w:rPr>
        <w:t>«лечение</w:t>
      </w:r>
      <w:r>
        <w:rPr>
          <w:spacing w:val="-11"/>
        </w:rPr>
        <w:t> </w:t>
      </w:r>
      <w:r>
        <w:rPr>
          <w:spacing w:val="-2"/>
        </w:rPr>
        <w:t>до</w:t>
      </w:r>
      <w:r>
        <w:rPr>
          <w:spacing w:val="-7"/>
        </w:rPr>
        <w:t> </w:t>
      </w:r>
      <w:r>
        <w:rPr>
          <w:spacing w:val="-2"/>
        </w:rPr>
        <w:t>цели»,</w:t>
      </w:r>
      <w:r>
        <w:rPr>
          <w:spacing w:val="-5"/>
        </w:rPr>
        <w:t> </w:t>
      </w:r>
      <w:r>
        <w:rPr>
          <w:spacing w:val="-2"/>
        </w:rPr>
        <w:t>что</w:t>
      </w:r>
      <w:r>
        <w:rPr>
          <w:spacing w:val="-4"/>
        </w:rPr>
        <w:t> </w:t>
      </w:r>
      <w:r>
        <w:rPr>
          <w:spacing w:val="-2"/>
        </w:rPr>
        <w:t>предполагает</w:t>
      </w:r>
      <w:r>
        <w:rPr>
          <w:spacing w:val="-6"/>
        </w:rPr>
        <w:t> </w:t>
      </w:r>
      <w:r>
        <w:rPr>
          <w:spacing w:val="-2"/>
        </w:rPr>
        <w:t>достижение</w:t>
      </w:r>
      <w:r>
        <w:rPr>
          <w:spacing w:val="-4"/>
        </w:rPr>
        <w:t> </w:t>
      </w:r>
      <w:r>
        <w:rPr>
          <w:spacing w:val="-2"/>
        </w:rPr>
        <w:t>полной</w:t>
      </w:r>
      <w:r>
        <w:rPr>
          <w:spacing w:val="-4"/>
        </w:rPr>
        <w:t> </w:t>
      </w:r>
      <w:r>
        <w:rPr>
          <w:spacing w:val="-2"/>
        </w:rPr>
        <w:t>клинической </w:t>
      </w:r>
      <w:r>
        <w:rPr/>
        <w:t>и</w:t>
      </w:r>
      <w:r>
        <w:rPr>
          <w:spacing w:val="-14"/>
        </w:rPr>
        <w:t> </w:t>
      </w:r>
      <w:r>
        <w:rPr/>
        <w:t>лабораторной</w:t>
      </w:r>
      <w:r>
        <w:rPr>
          <w:spacing w:val="-13"/>
        </w:rPr>
        <w:t> </w:t>
      </w:r>
      <w:r>
        <w:rPr/>
        <w:t>ремиссии</w:t>
      </w:r>
      <w:r>
        <w:rPr>
          <w:spacing w:val="-13"/>
        </w:rPr>
        <w:t> </w:t>
      </w:r>
      <w:r>
        <w:rPr/>
        <w:t>заболевания,</w:t>
      </w:r>
      <w:r>
        <w:rPr>
          <w:spacing w:val="-14"/>
        </w:rPr>
        <w:t> </w:t>
      </w:r>
      <w:r>
        <w:rPr/>
        <w:t>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случаях,</w:t>
      </w:r>
      <w:r>
        <w:rPr>
          <w:spacing w:val="-13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невозможно,</w:t>
      </w:r>
      <w:r>
        <w:rPr>
          <w:spacing w:val="-13"/>
        </w:rPr>
        <w:t> </w:t>
      </w:r>
      <w:r>
        <w:rPr/>
        <w:t>ле- чение</w:t>
      </w:r>
      <w:r>
        <w:rPr>
          <w:spacing w:val="-7"/>
        </w:rPr>
        <w:t> </w:t>
      </w:r>
      <w:r>
        <w:rPr/>
        <w:t>направлено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достижение</w:t>
      </w:r>
      <w:r>
        <w:rPr>
          <w:spacing w:val="-8"/>
        </w:rPr>
        <w:t> </w:t>
      </w:r>
      <w:r>
        <w:rPr/>
        <w:t>минимальной</w:t>
      </w:r>
      <w:r>
        <w:rPr>
          <w:spacing w:val="-7"/>
        </w:rPr>
        <w:t> </w:t>
      </w:r>
      <w:r>
        <w:rPr/>
        <w:t>активности</w:t>
      </w:r>
      <w:r>
        <w:rPr>
          <w:spacing w:val="-7"/>
        </w:rPr>
        <w:t> </w:t>
      </w:r>
      <w:r>
        <w:rPr/>
        <w:t>заболевания</w:t>
      </w:r>
      <w:r>
        <w:rPr>
          <w:spacing w:val="-7"/>
        </w:rPr>
        <w:t> </w:t>
      </w:r>
      <w:r>
        <w:rPr/>
        <w:t>[17].</w:t>
      </w:r>
    </w:p>
    <w:p>
      <w:pPr>
        <w:pStyle w:val="BodyText"/>
        <w:spacing w:line="237" w:lineRule="auto"/>
        <w:ind w:right="139"/>
      </w:pPr>
      <w:r>
        <w:rPr/>
        <w:t>Системный</w:t>
      </w:r>
      <w:r>
        <w:rPr>
          <w:spacing w:val="-13"/>
        </w:rPr>
        <w:t> </w:t>
      </w:r>
      <w:r>
        <w:rPr/>
        <w:t>ЮИА</w:t>
      </w:r>
      <w:r>
        <w:rPr>
          <w:spacing w:val="-13"/>
        </w:rPr>
        <w:t> </w:t>
      </w:r>
      <w:r>
        <w:rPr/>
        <w:t>отличается</w:t>
      </w:r>
      <w:r>
        <w:rPr>
          <w:spacing w:val="-13"/>
        </w:rPr>
        <w:t> </w:t>
      </w:r>
      <w:r>
        <w:rPr/>
        <w:t>от</w:t>
      </w:r>
      <w:r>
        <w:rPr>
          <w:spacing w:val="-13"/>
        </w:rPr>
        <w:t> </w:t>
      </w:r>
      <w:r>
        <w:rPr/>
        <w:t>других</w:t>
      </w:r>
      <w:r>
        <w:rPr>
          <w:spacing w:val="-13"/>
        </w:rPr>
        <w:t> </w:t>
      </w:r>
      <w:r>
        <w:rPr/>
        <w:t>типов</w:t>
      </w:r>
      <w:r>
        <w:rPr>
          <w:spacing w:val="-12"/>
        </w:rPr>
        <w:t> </w:t>
      </w:r>
      <w:r>
        <w:rPr/>
        <w:t>ювенильных</w:t>
      </w:r>
      <w:r>
        <w:rPr>
          <w:spacing w:val="-13"/>
        </w:rPr>
        <w:t> </w:t>
      </w:r>
      <w:r>
        <w:rPr/>
        <w:t>идиопатических </w:t>
      </w:r>
      <w:r>
        <w:rPr>
          <w:spacing w:val="-2"/>
        </w:rPr>
        <w:t>артритов, поэтому неудивительно, что терапевтический подход, используемый </w:t>
      </w:r>
      <w:r>
        <w:rPr/>
        <w:t>при других формах ЮИА, к нему неприменим.</w:t>
      </w:r>
    </w:p>
    <w:p>
      <w:pPr>
        <w:pStyle w:val="BodyText"/>
        <w:spacing w:line="237" w:lineRule="auto"/>
        <w:ind w:right="142"/>
      </w:pPr>
      <w:r>
        <w:rPr/>
        <w:t>После верификация диагноза в лечении назначают нестероидные проти- вовоспалительные препараты (НПВП), модифицирующие противоревматиче- ские препараты (DMARD) и/или глюкокортикостероиды (ГКС).</w:t>
      </w:r>
    </w:p>
    <w:p>
      <w:pPr>
        <w:pStyle w:val="BodyText"/>
        <w:spacing w:line="244" w:lineRule="auto"/>
        <w:ind w:right="138"/>
      </w:pPr>
      <w:r>
        <w:rPr>
          <w:spacing w:val="-6"/>
        </w:rPr>
        <w:t>НПВП блокируют выработку простагландинов путем ингибирования циклоок- сигеназы-1 и циклооксигеназы-2, оказывают обезболивающее</w:t>
      </w:r>
      <w:r>
        <w:rPr/>
        <w:t> </w:t>
      </w:r>
      <w:r>
        <w:rPr>
          <w:spacing w:val="-6"/>
        </w:rPr>
        <w:t>и противовоспали- </w:t>
      </w:r>
      <w:r>
        <w:rPr>
          <w:spacing w:val="-4"/>
        </w:rPr>
        <w:t>тельное действие.</w:t>
      </w:r>
      <w:r>
        <w:rPr>
          <w:spacing w:val="-10"/>
        </w:rPr>
        <w:t> </w:t>
      </w:r>
      <w:r>
        <w:rPr>
          <w:spacing w:val="-4"/>
        </w:rPr>
        <w:t>Системное введение высоких доз ГКС обеспечивает хороший</w:t>
      </w:r>
    </w:p>
    <w:p>
      <w:pPr>
        <w:spacing w:after="0" w:line="244" w:lineRule="auto"/>
        <w:sectPr>
          <w:pgSz w:w="9980" w:h="14180"/>
          <w:pgMar w:header="1086" w:footer="928" w:top="1480" w:bottom="1120" w:left="1160" w:right="1160"/>
        </w:sectPr>
      </w:pPr>
    </w:p>
    <w:p>
      <w:pPr>
        <w:pStyle w:val="BodyText"/>
        <w:spacing w:line="244" w:lineRule="auto" w:before="96"/>
        <w:ind w:right="142" w:firstLine="0"/>
      </w:pPr>
      <w:r>
        <w:rPr/>
        <w:t>краткосрочный</w:t>
      </w:r>
      <w:r>
        <w:rPr>
          <w:spacing w:val="-10"/>
        </w:rPr>
        <w:t> </w:t>
      </w:r>
      <w:r>
        <w:rPr/>
        <w:t>эффект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пациентов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системном</w:t>
      </w:r>
      <w:r>
        <w:rPr>
          <w:spacing w:val="-9"/>
        </w:rPr>
        <w:t> </w:t>
      </w:r>
      <w:r>
        <w:rPr/>
        <w:t>ЮИА,</w:t>
      </w:r>
      <w:r>
        <w:rPr>
          <w:spacing w:val="-9"/>
        </w:rPr>
        <w:t> </w:t>
      </w:r>
      <w:r>
        <w:rPr/>
        <w:t>но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влияет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дол- госрочный исход заболевания.</w:t>
      </w:r>
    </w:p>
    <w:p>
      <w:pPr>
        <w:pStyle w:val="BodyText"/>
        <w:spacing w:line="237" w:lineRule="auto"/>
        <w:ind w:right="137"/>
      </w:pPr>
      <w:r>
        <w:rPr>
          <w:spacing w:val="-4"/>
        </w:rPr>
        <w:t>Хотя ГКС по-прежнему</w:t>
      </w:r>
      <w:r>
        <w:rPr>
          <w:spacing w:val="-7"/>
        </w:rPr>
        <w:t> </w:t>
      </w:r>
      <w:r>
        <w:rPr>
          <w:spacing w:val="-4"/>
        </w:rPr>
        <w:t>занимают</w:t>
      </w:r>
      <w:r>
        <w:rPr>
          <w:spacing w:val="-5"/>
        </w:rPr>
        <w:t> </w:t>
      </w:r>
      <w:r>
        <w:rPr>
          <w:spacing w:val="-4"/>
        </w:rPr>
        <w:t>основное положение среди противовоспа- </w:t>
      </w:r>
      <w:r>
        <w:rPr>
          <w:spacing w:val="-2"/>
        </w:rPr>
        <w:t>лительных препаратов с быстрым разрешением воспаления, долгосрочные по- </w:t>
      </w:r>
      <w:r>
        <w:rPr/>
        <w:t>бочные эффекты, включая остеопороз, подавление роста, иммуносупрессию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метаболические</w:t>
      </w:r>
      <w:r>
        <w:rPr>
          <w:spacing w:val="-3"/>
        </w:rPr>
        <w:t> </w:t>
      </w:r>
      <w:r>
        <w:rPr>
          <w:spacing w:val="-2"/>
        </w:rPr>
        <w:t>нарушения,</w:t>
      </w:r>
      <w:r>
        <w:rPr>
          <w:spacing w:val="-5"/>
        </w:rPr>
        <w:t> </w:t>
      </w:r>
      <w:r>
        <w:rPr>
          <w:spacing w:val="-2"/>
        </w:rPr>
        <w:t>ограничивают</w:t>
      </w:r>
      <w:r>
        <w:rPr>
          <w:spacing w:val="-4"/>
        </w:rPr>
        <w:t> </w:t>
      </w:r>
      <w:r>
        <w:rPr>
          <w:spacing w:val="-2"/>
        </w:rPr>
        <w:t>их</w:t>
      </w:r>
      <w:r>
        <w:rPr>
          <w:spacing w:val="-4"/>
        </w:rPr>
        <w:t> </w:t>
      </w:r>
      <w:r>
        <w:rPr>
          <w:spacing w:val="-2"/>
        </w:rPr>
        <w:t>длительное</w:t>
      </w:r>
      <w:r>
        <w:rPr>
          <w:spacing w:val="-4"/>
        </w:rPr>
        <w:t> </w:t>
      </w:r>
      <w:r>
        <w:rPr>
          <w:spacing w:val="-2"/>
        </w:rPr>
        <w:t>применение.</w:t>
      </w:r>
    </w:p>
    <w:p>
      <w:pPr>
        <w:pStyle w:val="BodyText"/>
        <w:spacing w:line="237" w:lineRule="auto"/>
      </w:pPr>
      <w:r>
        <w:rPr/>
        <w:t>Генно-инженерные биологические препараты (ГИБП) произвели револю- цию в лечении пациентов при ЮИА с системным началом, улучшив исходы при</w:t>
      </w:r>
      <w:r>
        <w:rPr>
          <w:spacing w:val="-14"/>
        </w:rPr>
        <w:t> </w:t>
      </w:r>
      <w:r>
        <w:rPr/>
        <w:t>современном</w:t>
      </w:r>
      <w:r>
        <w:rPr>
          <w:spacing w:val="-13"/>
        </w:rPr>
        <w:t> </w:t>
      </w:r>
      <w:r>
        <w:rPr/>
        <w:t>лечении</w:t>
      </w:r>
      <w:r>
        <w:rPr>
          <w:spacing w:val="-13"/>
        </w:rPr>
        <w:t> </w:t>
      </w:r>
      <w:r>
        <w:rPr/>
        <w:t>[18,</w:t>
      </w:r>
      <w:r>
        <w:rPr>
          <w:spacing w:val="-14"/>
        </w:rPr>
        <w:t> </w:t>
      </w:r>
      <w:r>
        <w:rPr/>
        <w:t>19].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тяжелого</w:t>
      </w:r>
      <w:r>
        <w:rPr>
          <w:spacing w:val="-14"/>
        </w:rPr>
        <w:t> </w:t>
      </w:r>
      <w:r>
        <w:rPr/>
        <w:t>течения</w:t>
      </w:r>
      <w:r>
        <w:rPr>
          <w:spacing w:val="-13"/>
        </w:rPr>
        <w:t> </w:t>
      </w:r>
      <w:r>
        <w:rPr/>
        <w:t>заболевания</w:t>
      </w:r>
      <w:r>
        <w:rPr>
          <w:spacing w:val="-13"/>
        </w:rPr>
        <w:t> </w:t>
      </w:r>
      <w:r>
        <w:rPr/>
        <w:t>ре- комендуется раннее назначение ГИБП, в частности анти-IL-1 терапии.</w:t>
      </w:r>
    </w:p>
    <w:p>
      <w:pPr>
        <w:pStyle w:val="BodyText"/>
        <w:spacing w:line="237" w:lineRule="auto"/>
        <w:ind w:right="136"/>
        <w:jc w:val="right"/>
      </w:pPr>
      <w:r>
        <w:rPr>
          <w:spacing w:val="-6"/>
        </w:rPr>
        <w:t>На основании результатов исследований было доказано, что в патогенезе</w:t>
      </w:r>
      <w:r>
        <w:rPr>
          <w:spacing w:val="-7"/>
        </w:rPr>
        <w:t> </w:t>
      </w:r>
      <w:r>
        <w:rPr>
          <w:spacing w:val="-6"/>
        </w:rPr>
        <w:t>си- </w:t>
      </w:r>
      <w:r>
        <w:rPr>
          <w:spacing w:val="-4"/>
        </w:rPr>
        <w:t>стемного</w:t>
      </w:r>
      <w:r>
        <w:rPr>
          <w:spacing w:val="-10"/>
        </w:rPr>
        <w:t> </w:t>
      </w:r>
      <w:r>
        <w:rPr>
          <w:spacing w:val="-4"/>
        </w:rPr>
        <w:t>ЮИА</w:t>
      </w:r>
      <w:r>
        <w:rPr>
          <w:spacing w:val="-9"/>
        </w:rPr>
        <w:t> </w:t>
      </w:r>
      <w:r>
        <w:rPr>
          <w:spacing w:val="-4"/>
        </w:rPr>
        <w:t>в</w:t>
      </w:r>
      <w:r>
        <w:rPr>
          <w:spacing w:val="-9"/>
        </w:rPr>
        <w:t> </w:t>
      </w:r>
      <w:r>
        <w:rPr>
          <w:spacing w:val="-4"/>
        </w:rPr>
        <w:t>начале</w:t>
      </w:r>
      <w:r>
        <w:rPr>
          <w:spacing w:val="-10"/>
        </w:rPr>
        <w:t> </w:t>
      </w:r>
      <w:r>
        <w:rPr>
          <w:spacing w:val="-4"/>
        </w:rPr>
        <w:t>заболевания</w:t>
      </w:r>
      <w:r>
        <w:rPr>
          <w:spacing w:val="-9"/>
        </w:rPr>
        <w:t> </w:t>
      </w:r>
      <w:r>
        <w:rPr>
          <w:spacing w:val="-4"/>
        </w:rPr>
        <w:t>происходит</w:t>
      </w:r>
      <w:r>
        <w:rPr>
          <w:spacing w:val="-9"/>
        </w:rPr>
        <w:t> </w:t>
      </w:r>
      <w:r>
        <w:rPr>
          <w:spacing w:val="-4"/>
        </w:rPr>
        <w:t>активация</w:t>
      </w:r>
      <w:r>
        <w:rPr>
          <w:spacing w:val="-9"/>
        </w:rPr>
        <w:t> </w:t>
      </w:r>
      <w:r>
        <w:rPr>
          <w:spacing w:val="-4"/>
        </w:rPr>
        <w:t>врожденного</w:t>
      </w:r>
      <w:r>
        <w:rPr>
          <w:spacing w:val="-10"/>
        </w:rPr>
        <w:t> </w:t>
      </w:r>
      <w:r>
        <w:rPr>
          <w:spacing w:val="-4"/>
        </w:rPr>
        <w:t>иммун- </w:t>
      </w:r>
      <w:r>
        <w:rPr>
          <w:spacing w:val="-2"/>
        </w:rPr>
        <w:t>ного</w:t>
      </w:r>
      <w:r>
        <w:rPr>
          <w:spacing w:val="24"/>
        </w:rPr>
        <w:t> </w:t>
      </w:r>
      <w:r>
        <w:rPr>
          <w:spacing w:val="-2"/>
        </w:rPr>
        <w:t>ответа.</w:t>
      </w:r>
      <w:r>
        <w:rPr>
          <w:spacing w:val="23"/>
        </w:rPr>
        <w:t> </w:t>
      </w:r>
      <w:r>
        <w:rPr>
          <w:spacing w:val="-2"/>
        </w:rPr>
        <w:t>По-видимому,</w:t>
      </w:r>
      <w:r>
        <w:rPr>
          <w:spacing w:val="24"/>
        </w:rPr>
        <w:t> </w:t>
      </w:r>
      <w:r>
        <w:rPr>
          <w:spacing w:val="-2"/>
        </w:rPr>
        <w:t>существует</w:t>
      </w:r>
      <w:r>
        <w:rPr>
          <w:spacing w:val="24"/>
        </w:rPr>
        <w:t> </w:t>
      </w:r>
      <w:r>
        <w:rPr>
          <w:spacing w:val="-2"/>
        </w:rPr>
        <w:t>«окно</w:t>
      </w:r>
      <w:r>
        <w:rPr>
          <w:spacing w:val="24"/>
        </w:rPr>
        <w:t> </w:t>
      </w:r>
      <w:r>
        <w:rPr>
          <w:spacing w:val="-2"/>
        </w:rPr>
        <w:t>возможностей»</w:t>
      </w:r>
      <w:r>
        <w:rPr>
          <w:spacing w:val="24"/>
        </w:rPr>
        <w:t> </w:t>
      </w:r>
      <w:r>
        <w:rPr>
          <w:spacing w:val="-2"/>
        </w:rPr>
        <w:t>для</w:t>
      </w:r>
      <w:r>
        <w:rPr>
          <w:spacing w:val="25"/>
        </w:rPr>
        <w:t> </w:t>
      </w:r>
      <w:r>
        <w:rPr>
          <w:spacing w:val="-2"/>
        </w:rPr>
        <w:t>назначения </w:t>
      </w:r>
      <w:r>
        <w:rPr>
          <w:spacing w:val="-4"/>
        </w:rPr>
        <w:t>анти-IL-1</w:t>
      </w:r>
      <w:r>
        <w:rPr>
          <w:spacing w:val="-8"/>
        </w:rPr>
        <w:t> </w:t>
      </w:r>
      <w:r>
        <w:rPr>
          <w:spacing w:val="-4"/>
        </w:rPr>
        <w:t>терапии</w:t>
      </w:r>
      <w:r>
        <w:rPr>
          <w:spacing w:val="-9"/>
        </w:rPr>
        <w:t> </w:t>
      </w:r>
      <w:r>
        <w:rPr>
          <w:spacing w:val="-4"/>
        </w:rPr>
        <w:t>на</w:t>
      </w:r>
      <w:r>
        <w:rPr>
          <w:spacing w:val="-9"/>
        </w:rPr>
        <w:t> </w:t>
      </w:r>
      <w:r>
        <w:rPr>
          <w:spacing w:val="-4"/>
        </w:rPr>
        <w:t>ранних</w:t>
      </w:r>
      <w:r>
        <w:rPr>
          <w:spacing w:val="-9"/>
        </w:rPr>
        <w:t> </w:t>
      </w:r>
      <w:r>
        <w:rPr>
          <w:spacing w:val="-4"/>
        </w:rPr>
        <w:t>стадиях</w:t>
      </w:r>
      <w:r>
        <w:rPr>
          <w:spacing w:val="-10"/>
        </w:rPr>
        <w:t> </w:t>
      </w:r>
      <w:r>
        <w:rPr>
          <w:spacing w:val="-4"/>
        </w:rPr>
        <w:t>течения</w:t>
      </w:r>
      <w:r>
        <w:rPr>
          <w:spacing w:val="-8"/>
        </w:rPr>
        <w:t> </w:t>
      </w:r>
      <w:r>
        <w:rPr>
          <w:spacing w:val="-4"/>
        </w:rPr>
        <w:t>заболевания</w:t>
      </w:r>
      <w:r>
        <w:rPr>
          <w:spacing w:val="-8"/>
        </w:rPr>
        <w:t> </w:t>
      </w:r>
      <w:r>
        <w:rPr>
          <w:spacing w:val="-4"/>
        </w:rPr>
        <w:t>[20,</w:t>
      </w:r>
      <w:r>
        <w:rPr>
          <w:spacing w:val="-9"/>
        </w:rPr>
        <w:t> </w:t>
      </w:r>
      <w:r>
        <w:rPr>
          <w:spacing w:val="-4"/>
        </w:rPr>
        <w:t>21].</w:t>
      </w:r>
      <w:r>
        <w:rPr>
          <w:spacing w:val="-9"/>
        </w:rPr>
        <w:t> </w:t>
      </w:r>
      <w:r>
        <w:rPr>
          <w:spacing w:val="-4"/>
        </w:rPr>
        <w:t>Если</w:t>
      </w:r>
      <w:r>
        <w:rPr>
          <w:spacing w:val="-9"/>
        </w:rPr>
        <w:t> </w:t>
      </w:r>
      <w:r>
        <w:rPr>
          <w:spacing w:val="-4"/>
        </w:rPr>
        <w:t>окно</w:t>
      </w:r>
      <w:r>
        <w:rPr>
          <w:spacing w:val="-8"/>
        </w:rPr>
        <w:t> </w:t>
      </w:r>
      <w:r>
        <w:rPr>
          <w:spacing w:val="-4"/>
        </w:rPr>
        <w:t>воз- </w:t>
      </w:r>
      <w:r>
        <w:rPr>
          <w:spacing w:val="-6"/>
        </w:rPr>
        <w:t>можностей упущено, то при прогрессировании заболевания доминируют адаптив- </w:t>
      </w:r>
      <w:r>
        <w:rPr>
          <w:spacing w:val="-4"/>
        </w:rPr>
        <w:t>ный</w:t>
      </w:r>
      <w:r>
        <w:rPr>
          <w:spacing w:val="-10"/>
        </w:rPr>
        <w:t> </w:t>
      </w:r>
      <w:r>
        <w:rPr>
          <w:spacing w:val="-4"/>
        </w:rPr>
        <w:t>иммунитет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9"/>
        </w:rPr>
        <w:t> </w:t>
      </w:r>
      <w:r>
        <w:rPr>
          <w:spacing w:val="-4"/>
        </w:rPr>
        <w:t>цитокин</w:t>
      </w:r>
      <w:r>
        <w:rPr>
          <w:spacing w:val="-9"/>
        </w:rPr>
        <w:t> </w:t>
      </w:r>
      <w:r>
        <w:rPr>
          <w:spacing w:val="-4"/>
        </w:rPr>
        <w:t>IL-17A,</w:t>
      </w:r>
      <w:r>
        <w:rPr>
          <w:spacing w:val="-9"/>
        </w:rPr>
        <w:t> </w:t>
      </w:r>
      <w:r>
        <w:rPr>
          <w:spacing w:val="-4"/>
        </w:rPr>
        <w:t>который</w:t>
      </w:r>
      <w:r>
        <w:rPr>
          <w:spacing w:val="-9"/>
        </w:rPr>
        <w:t> </w:t>
      </w:r>
      <w:r>
        <w:rPr>
          <w:spacing w:val="-4"/>
        </w:rPr>
        <w:t>формирует</w:t>
      </w:r>
      <w:r>
        <w:rPr>
          <w:spacing w:val="-9"/>
        </w:rPr>
        <w:t> </w:t>
      </w:r>
      <w:r>
        <w:rPr>
          <w:spacing w:val="-4"/>
        </w:rPr>
        <w:t>иную</w:t>
      </w:r>
      <w:r>
        <w:rPr>
          <w:spacing w:val="-9"/>
        </w:rPr>
        <w:t> </w:t>
      </w:r>
      <w:r>
        <w:rPr>
          <w:spacing w:val="-4"/>
        </w:rPr>
        <w:t>клиническую</w:t>
      </w:r>
      <w:r>
        <w:rPr>
          <w:spacing w:val="-10"/>
        </w:rPr>
        <w:t> </w:t>
      </w:r>
      <w:r>
        <w:rPr>
          <w:spacing w:val="-4"/>
        </w:rPr>
        <w:t>картину. </w:t>
      </w:r>
      <w:r>
        <w:rPr/>
        <w:t>В</w:t>
      </w:r>
      <w:r>
        <w:rPr>
          <w:spacing w:val="40"/>
        </w:rPr>
        <w:t> </w:t>
      </w:r>
      <w:r>
        <w:rPr/>
        <w:t>настоящее</w:t>
      </w:r>
      <w:r>
        <w:rPr>
          <w:spacing w:val="40"/>
        </w:rPr>
        <w:t> </w:t>
      </w:r>
      <w:r>
        <w:rPr/>
        <w:t>ингибиторы</w:t>
      </w:r>
      <w:r>
        <w:rPr>
          <w:spacing w:val="40"/>
        </w:rPr>
        <w:t> </w:t>
      </w:r>
      <w:r>
        <w:rPr/>
        <w:t>IL-1</w:t>
      </w:r>
      <w:r>
        <w:rPr>
          <w:spacing w:val="40"/>
        </w:rPr>
        <w:t> </w:t>
      </w:r>
      <w:r>
        <w:rPr/>
        <w:t>(анакинра,</w:t>
      </w:r>
      <w:r>
        <w:rPr>
          <w:spacing w:val="40"/>
        </w:rPr>
        <w:t> </w:t>
      </w:r>
      <w:r>
        <w:rPr/>
        <w:t>канакинумаб)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ингибитор</w:t>
      </w:r>
      <w:r>
        <w:rPr>
          <w:spacing w:val="40"/>
        </w:rPr>
        <w:t> </w:t>
      </w:r>
      <w:r>
        <w:rPr/>
        <w:t>IL-6 (тоцилизумаб)</w:t>
      </w:r>
      <w:r>
        <w:rPr>
          <w:spacing w:val="20"/>
        </w:rPr>
        <w:t> </w:t>
      </w:r>
      <w:r>
        <w:rPr/>
        <w:t>одобрены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России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лечения</w:t>
      </w:r>
      <w:r>
        <w:rPr>
          <w:spacing w:val="21"/>
        </w:rPr>
        <w:t> </w:t>
      </w:r>
      <w:r>
        <w:rPr/>
        <w:t>системного</w:t>
      </w:r>
      <w:r>
        <w:rPr>
          <w:spacing w:val="20"/>
        </w:rPr>
        <w:t> </w:t>
      </w:r>
      <w:r>
        <w:rPr>
          <w:spacing w:val="-2"/>
        </w:rPr>
        <w:t>идиопатического</w:t>
      </w:r>
    </w:p>
    <w:p>
      <w:pPr>
        <w:pStyle w:val="BodyText"/>
        <w:spacing w:line="217" w:lineRule="exact"/>
        <w:ind w:right="0" w:firstLine="0"/>
      </w:pPr>
      <w:r>
        <w:rPr/>
        <w:t>ювенильного</w:t>
      </w:r>
      <w:r>
        <w:rPr>
          <w:spacing w:val="-7"/>
        </w:rPr>
        <w:t> </w:t>
      </w:r>
      <w:r>
        <w:rPr/>
        <w:t>артрита</w:t>
      </w:r>
      <w:r>
        <w:rPr>
          <w:spacing w:val="-6"/>
        </w:rPr>
        <w:t> </w:t>
      </w:r>
      <w:r>
        <w:rPr>
          <w:spacing w:val="-4"/>
        </w:rPr>
        <w:t>[2].</w:t>
      </w:r>
    </w:p>
    <w:p>
      <w:pPr>
        <w:pStyle w:val="BodyText"/>
        <w:spacing w:line="237" w:lineRule="auto"/>
        <w:ind w:right="142"/>
      </w:pPr>
      <w:r>
        <w:rPr>
          <w:spacing w:val="-2"/>
        </w:rPr>
        <w:t>Анакинра представляет собой рекомбинантную</w:t>
      </w:r>
      <w:r>
        <w:rPr>
          <w:spacing w:val="-3"/>
        </w:rPr>
        <w:t> </w:t>
      </w:r>
      <w:r>
        <w:rPr>
          <w:spacing w:val="-2"/>
        </w:rPr>
        <w:t>форму антагониста рецеп- </w:t>
      </w:r>
      <w:r>
        <w:rPr/>
        <w:t>тора IL-1 (IL1-RA), который физиологически экспрессируется у людей.</w:t>
      </w:r>
      <w:r>
        <w:rPr>
          <w:spacing w:val="-6"/>
        </w:rPr>
        <w:t> </w:t>
      </w:r>
      <w:r>
        <w:rPr/>
        <w:t>Меха- низм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предотвращение</w:t>
      </w:r>
      <w:r>
        <w:rPr>
          <w:spacing w:val="-2"/>
        </w:rPr>
        <w:t> </w:t>
      </w:r>
      <w:r>
        <w:rPr/>
        <w:t>связывания</w:t>
      </w:r>
      <w:r>
        <w:rPr>
          <w:spacing w:val="-2"/>
        </w:rPr>
        <w:t> </w:t>
      </w:r>
      <w:r>
        <w:rPr/>
        <w:t>IL-1α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IL-1β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рецепто- ром IL-1.</w:t>
      </w:r>
      <w:r>
        <w:rPr>
          <w:spacing w:val="-10"/>
        </w:rPr>
        <w:t> </w:t>
      </w:r>
      <w:r>
        <w:rPr/>
        <w:t>Таким образом, анакинра служит конкурентным антагонистом цито- кина IL-1 и блокирует его провоспалительные функции.</w:t>
      </w:r>
    </w:p>
    <w:p>
      <w:pPr>
        <w:pStyle w:val="BodyText"/>
        <w:spacing w:line="232" w:lineRule="auto"/>
      </w:pPr>
      <w:r>
        <w:rPr/>
        <w:t>Канакинумаб представляет собой моноклональное антитело человека, связывает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нейтрализует</w:t>
      </w:r>
      <w:r>
        <w:rPr>
          <w:spacing w:val="-11"/>
        </w:rPr>
        <w:t> </w:t>
      </w:r>
      <w:r>
        <w:rPr/>
        <w:t>интерлейкин-1</w:t>
      </w:r>
      <w:r>
        <w:rPr>
          <w:spacing w:val="-11"/>
        </w:rPr>
        <w:t> </w:t>
      </w:r>
      <w:r>
        <w:rPr/>
        <w:t>бета,</w:t>
      </w:r>
      <w:r>
        <w:rPr>
          <w:spacing w:val="-11"/>
        </w:rPr>
        <w:t> </w:t>
      </w:r>
      <w:r>
        <w:rPr/>
        <w:t>который</w:t>
      </w:r>
      <w:r>
        <w:rPr>
          <w:spacing w:val="-12"/>
        </w:rPr>
        <w:t> </w:t>
      </w:r>
      <w:r>
        <w:rPr/>
        <w:t>играет</w:t>
      </w:r>
      <w:r>
        <w:rPr>
          <w:spacing w:val="-12"/>
        </w:rPr>
        <w:t> </w:t>
      </w:r>
      <w:r>
        <w:rPr/>
        <w:t>ключевую</w:t>
      </w:r>
      <w:r>
        <w:rPr>
          <w:spacing w:val="-11"/>
        </w:rPr>
        <w:t> </w:t>
      </w:r>
      <w:r>
        <w:rPr/>
        <w:t>роль в воспалительном процессе sJIA.</w:t>
      </w:r>
    </w:p>
    <w:p>
      <w:pPr>
        <w:pStyle w:val="BodyText"/>
        <w:spacing w:line="232" w:lineRule="auto"/>
        <w:ind w:right="142"/>
      </w:pPr>
      <w:r>
        <w:rPr/>
        <w:t>Фармакологический эффект зависит от блокады взаимодействия между IL-1β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рецептором</w:t>
      </w:r>
      <w:r>
        <w:rPr>
          <w:spacing w:val="-1"/>
        </w:rPr>
        <w:t> </w:t>
      </w:r>
      <w:r>
        <w:rPr/>
        <w:t>IL-1.</w:t>
      </w:r>
      <w:r>
        <w:rPr>
          <w:spacing w:val="-12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образом,</w:t>
      </w:r>
      <w:r>
        <w:rPr>
          <w:spacing w:val="-2"/>
        </w:rPr>
        <w:t> </w:t>
      </w:r>
      <w:r>
        <w:rPr/>
        <w:t>канакинумаб</w:t>
      </w:r>
      <w:r>
        <w:rPr>
          <w:spacing w:val="-2"/>
        </w:rPr>
        <w:t> </w:t>
      </w:r>
      <w:r>
        <w:rPr/>
        <w:t>предотвращает</w:t>
      </w:r>
      <w:r>
        <w:rPr>
          <w:spacing w:val="-2"/>
        </w:rPr>
        <w:t> </w:t>
      </w:r>
      <w:r>
        <w:rPr/>
        <w:t>актива- цию последующих воспалительных реакций [22].</w:t>
      </w:r>
    </w:p>
    <w:p>
      <w:pPr>
        <w:pStyle w:val="BodyText"/>
        <w:spacing w:line="232" w:lineRule="auto"/>
      </w:pPr>
      <w:r>
        <w:rPr/>
        <w:t>В проведенных исследованиях было показано, что лечение канакинума- бом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/>
        <w:t>пациентов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системном</w:t>
      </w:r>
      <w:r>
        <w:rPr>
          <w:spacing w:val="-12"/>
        </w:rPr>
        <w:t> </w:t>
      </w:r>
      <w:r>
        <w:rPr/>
        <w:t>ЮИА</w:t>
      </w:r>
      <w:r>
        <w:rPr>
          <w:spacing w:val="-12"/>
        </w:rPr>
        <w:t> </w:t>
      </w:r>
      <w:r>
        <w:rPr/>
        <w:t>приводит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быстрому</w:t>
      </w:r>
      <w:r>
        <w:rPr>
          <w:spacing w:val="-12"/>
        </w:rPr>
        <w:t> </w:t>
      </w:r>
      <w:r>
        <w:rPr/>
        <w:t>снижению</w:t>
      </w:r>
      <w:r>
        <w:rPr>
          <w:spacing w:val="-12"/>
        </w:rPr>
        <w:t> </w:t>
      </w:r>
      <w:r>
        <w:rPr/>
        <w:t>экспрес- сии генов, связанных с воспалением, и снижению уровня воспалительных ци- токинов IL-6, IL-1 [23].</w:t>
      </w:r>
    </w:p>
    <w:p>
      <w:pPr>
        <w:pStyle w:val="BodyText"/>
        <w:spacing w:line="232" w:lineRule="auto"/>
      </w:pPr>
      <w:r>
        <w:rPr/>
        <w:t>При длительном применении ингибиторов IL-1 не наблюдается выражен- ных долгосрочных побочных эффектов. Если у некоторых пациентов все еще невозможно</w:t>
      </w:r>
      <w:r>
        <w:rPr>
          <w:spacing w:val="68"/>
        </w:rPr>
        <w:t> </w:t>
      </w:r>
      <w:r>
        <w:rPr/>
        <w:t>полностью</w:t>
      </w:r>
      <w:r>
        <w:rPr>
          <w:spacing w:val="67"/>
        </w:rPr>
        <w:t> </w:t>
      </w:r>
      <w:r>
        <w:rPr/>
        <w:t>избежать</w:t>
      </w:r>
      <w:r>
        <w:rPr>
          <w:spacing w:val="68"/>
        </w:rPr>
        <w:t> </w:t>
      </w:r>
      <w:r>
        <w:rPr/>
        <w:t>назначения</w:t>
      </w:r>
      <w:r>
        <w:rPr>
          <w:spacing w:val="68"/>
        </w:rPr>
        <w:t> </w:t>
      </w:r>
      <w:r>
        <w:rPr/>
        <w:t>ГКС,</w:t>
      </w:r>
      <w:r>
        <w:rPr>
          <w:spacing w:val="68"/>
        </w:rPr>
        <w:t> </w:t>
      </w:r>
      <w:r>
        <w:rPr/>
        <w:t>то</w:t>
      </w:r>
      <w:r>
        <w:rPr>
          <w:spacing w:val="68"/>
        </w:rPr>
        <w:t> </w:t>
      </w:r>
      <w:r>
        <w:rPr/>
        <w:t>раннее</w:t>
      </w:r>
      <w:r>
        <w:rPr>
          <w:spacing w:val="69"/>
        </w:rPr>
        <w:t> </w:t>
      </w:r>
      <w:r>
        <w:rPr/>
        <w:t>включение в</w:t>
      </w:r>
      <w:r>
        <w:rPr>
          <w:spacing w:val="-7"/>
        </w:rPr>
        <w:t> </w:t>
      </w:r>
      <w:r>
        <w:rPr/>
        <w:t>схему лечения ингибиторов IL-1 позволяет значительно снизить кумулятив- ную</w:t>
      </w:r>
      <w:r>
        <w:rPr>
          <w:spacing w:val="-11"/>
        </w:rPr>
        <w:t> </w:t>
      </w:r>
      <w:r>
        <w:rPr/>
        <w:t>дозу</w:t>
      </w:r>
      <w:r>
        <w:rPr>
          <w:spacing w:val="-12"/>
        </w:rPr>
        <w:t> </w:t>
      </w:r>
      <w:r>
        <w:rPr/>
        <w:t>ГКС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большинства</w:t>
      </w:r>
      <w:r>
        <w:rPr>
          <w:spacing w:val="-11"/>
        </w:rPr>
        <w:t> </w:t>
      </w:r>
      <w:r>
        <w:rPr/>
        <w:t>пациентов</w:t>
      </w:r>
      <w:r>
        <w:rPr>
          <w:spacing w:val="-11"/>
        </w:rPr>
        <w:t> </w:t>
      </w:r>
      <w:r>
        <w:rPr/>
        <w:t>[24].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особенно</w:t>
      </w:r>
      <w:r>
        <w:rPr>
          <w:spacing w:val="-12"/>
        </w:rPr>
        <w:t> </w:t>
      </w:r>
      <w:r>
        <w:rPr/>
        <w:t>важно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детей</w:t>
      </w:r>
      <w:r>
        <w:rPr>
          <w:spacing w:val="-11"/>
        </w:rPr>
        <w:t> </w:t>
      </w:r>
      <w:r>
        <w:rPr/>
        <w:t>из-за влияния терапии ГКС на рост и развитие ребенка.</w:t>
      </w:r>
    </w:p>
    <w:p>
      <w:pPr>
        <w:pStyle w:val="BodyText"/>
        <w:spacing w:line="232" w:lineRule="auto"/>
        <w:ind w:right="137"/>
      </w:pPr>
      <w:r>
        <w:rPr>
          <w:rFonts w:ascii="Arial" w:hAnsi="Arial"/>
          <w:b/>
          <w:spacing w:val="-6"/>
        </w:rPr>
        <w:t>Цель исследования </w:t>
      </w:r>
      <w:r>
        <w:rPr>
          <w:spacing w:val="-6"/>
        </w:rPr>
        <w:t>– оценить</w:t>
      </w:r>
      <w:r>
        <w:rPr/>
        <w:t> </w:t>
      </w:r>
      <w:r>
        <w:rPr>
          <w:spacing w:val="-6"/>
        </w:rPr>
        <w:t>эффективность терапии канакинумабом у па- </w:t>
      </w:r>
      <w:r>
        <w:rPr>
          <w:spacing w:val="-2"/>
        </w:rPr>
        <w:t>циента</w:t>
      </w:r>
      <w:r>
        <w:rPr>
          <w:spacing w:val="-9"/>
        </w:rPr>
        <w:t> </w:t>
      </w:r>
      <w:r>
        <w:rPr>
          <w:spacing w:val="-2"/>
        </w:rPr>
        <w:t>с</w:t>
      </w:r>
      <w:r>
        <w:rPr>
          <w:spacing w:val="-7"/>
        </w:rPr>
        <w:t> </w:t>
      </w:r>
      <w:r>
        <w:rPr>
          <w:spacing w:val="-2"/>
        </w:rPr>
        <w:t>ювенильным</w:t>
      </w:r>
      <w:r>
        <w:rPr>
          <w:spacing w:val="-7"/>
        </w:rPr>
        <w:t> </w:t>
      </w:r>
      <w:r>
        <w:rPr>
          <w:spacing w:val="-2"/>
        </w:rPr>
        <w:t>идиопатическим</w:t>
      </w:r>
      <w:r>
        <w:rPr>
          <w:spacing w:val="-9"/>
        </w:rPr>
        <w:t> </w:t>
      </w:r>
      <w:r>
        <w:rPr>
          <w:spacing w:val="-2"/>
        </w:rPr>
        <w:t>артритом</w:t>
      </w:r>
      <w:r>
        <w:rPr>
          <w:spacing w:val="-8"/>
        </w:rPr>
        <w:t> </w:t>
      </w:r>
      <w:r>
        <w:rPr>
          <w:spacing w:val="-2"/>
        </w:rPr>
        <w:t>с</w:t>
      </w:r>
      <w:r>
        <w:rPr>
          <w:spacing w:val="-8"/>
        </w:rPr>
        <w:t> </w:t>
      </w:r>
      <w:r>
        <w:rPr>
          <w:spacing w:val="-2"/>
        </w:rPr>
        <w:t>системными</w:t>
      </w:r>
      <w:r>
        <w:rPr>
          <w:spacing w:val="-10"/>
        </w:rPr>
        <w:t> </w:t>
      </w:r>
      <w:r>
        <w:rPr>
          <w:spacing w:val="-2"/>
        </w:rPr>
        <w:t>проявлениями.</w:t>
      </w:r>
    </w:p>
    <w:p>
      <w:pPr>
        <w:pStyle w:val="Heading1"/>
        <w:spacing w:line="225" w:lineRule="exact" w:before="97"/>
        <w:ind w:left="569"/>
      </w:pPr>
      <w:r>
        <w:rPr>
          <w:spacing w:val="-4"/>
        </w:rPr>
        <w:t>Описание</w:t>
      </w:r>
      <w:r>
        <w:rPr>
          <w:spacing w:val="6"/>
        </w:rPr>
        <w:t> </w:t>
      </w:r>
      <w:r>
        <w:rPr>
          <w:spacing w:val="-4"/>
        </w:rPr>
        <w:t>клинического</w:t>
      </w:r>
      <w:r>
        <w:rPr>
          <w:spacing w:val="9"/>
        </w:rPr>
        <w:t> </w:t>
      </w:r>
      <w:r>
        <w:rPr>
          <w:spacing w:val="-4"/>
        </w:rPr>
        <w:t>случая</w:t>
      </w:r>
    </w:p>
    <w:p>
      <w:pPr>
        <w:pStyle w:val="BodyText"/>
        <w:spacing w:line="225" w:lineRule="auto" w:before="6"/>
        <w:ind w:right="140"/>
        <w:rPr>
          <w:rFonts w:ascii="Calibri" w:hAnsi="Calibri"/>
        </w:rPr>
      </w:pPr>
      <w:r>
        <w:rPr>
          <w:rFonts w:ascii="Calibri" w:hAnsi="Calibri"/>
          <w:spacing w:val="-2"/>
        </w:rPr>
        <w:t>Пациентка,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15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лет,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госпитализирована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августе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2019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г.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инфекционное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отделение </w:t>
      </w:r>
      <w:r>
        <w:rPr>
          <w:rFonts w:ascii="Calibri" w:hAnsi="Calibri"/>
        </w:rPr>
        <w:t>городской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больницы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жалобами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повышение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температуры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выше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38−39,0°C,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озно‐ </w:t>
      </w:r>
      <w:r>
        <w:rPr>
          <w:rFonts w:ascii="Calibri" w:hAnsi="Calibri"/>
          <w:spacing w:val="-2"/>
        </w:rPr>
        <w:t>бами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до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нескольких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раз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сутки,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боли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за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грудиной,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усиливающиеся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при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глубоком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ды‐ хании,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перемене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положения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тела,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одышку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горизонтальном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положении,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также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появ‐ </w:t>
      </w:r>
      <w:r>
        <w:rPr>
          <w:rFonts w:ascii="Calibri" w:hAnsi="Calibri"/>
        </w:rPr>
        <w:t>ление высыпаний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 коже, которые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появляются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 высоте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лихорадки, слабость, боли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мышцах,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боли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коленных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суставах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по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визуально‐аналоговой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шкале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боли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(ВАШ)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5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бал‐ </w:t>
      </w:r>
      <w:r>
        <w:rPr>
          <w:rFonts w:ascii="Calibri" w:hAnsi="Calibri"/>
        </w:rPr>
        <w:t>лов, утреннюю скованность в них в течение всего дня.</w:t>
      </w:r>
    </w:p>
    <w:p>
      <w:pPr>
        <w:spacing w:after="0" w:line="225" w:lineRule="auto"/>
        <w:rPr>
          <w:rFonts w:ascii="Calibri" w:hAnsi="Calibri"/>
        </w:rPr>
        <w:sectPr>
          <w:pgSz w:w="9980" w:h="14180"/>
          <w:pgMar w:header="1086" w:footer="928" w:top="1480" w:bottom="1120" w:left="1160" w:right="1160"/>
        </w:sectPr>
      </w:pPr>
    </w:p>
    <w:p>
      <w:pPr>
        <w:pStyle w:val="BodyText"/>
        <w:spacing w:line="232" w:lineRule="auto" w:before="95"/>
        <w:ind w:right="142"/>
        <w:rPr>
          <w:rFonts w:ascii="Calibri" w:hAnsi="Calibri"/>
        </w:rPr>
      </w:pPr>
      <w:r>
        <w:rPr>
          <w:rFonts w:ascii="Calibri" w:hAnsi="Calibri"/>
        </w:rPr>
        <w:t>Наследственность по ревматическим заболеваниям не отягощена. Вакциниро‐ вана согласно национальному календарю прививок до настоящего заболевания.</w:t>
      </w:r>
    </w:p>
    <w:p>
      <w:pPr>
        <w:pStyle w:val="BodyText"/>
        <w:spacing w:line="232" w:lineRule="auto"/>
        <w:ind w:right="140"/>
        <w:rPr>
          <w:rFonts w:ascii="Calibri" w:hAnsi="Calibri"/>
        </w:rPr>
      </w:pPr>
      <w:r>
        <w:rPr>
          <w:rFonts w:ascii="Calibri" w:hAnsi="Calibri"/>
          <w:spacing w:val="-2"/>
        </w:rPr>
        <w:t>Пациентка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заболела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остро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начале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августа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2019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г.,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когда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появились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слизистые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вы‐ деления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из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носа,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боли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горле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повысилась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температура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тела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до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39°С,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она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лечилась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ам‐ </w:t>
      </w:r>
      <w:r>
        <w:rPr>
          <w:rFonts w:ascii="Calibri" w:hAnsi="Calibri"/>
        </w:rPr>
        <w:t>булаторно у педиатра с диагнозом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острая респираторная вирусная инфекция (ОРВИ). </w:t>
      </w:r>
      <w:r>
        <w:rPr>
          <w:rFonts w:ascii="Calibri" w:hAnsi="Calibri"/>
          <w:spacing w:val="-2"/>
        </w:rPr>
        <w:t>Принимала анвимакс в течение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2 дней, после чего температура тела нормализовалась. Однако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через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3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дня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температура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тела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вновь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повысилась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до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40°С,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на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фоне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приема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жаро‐ понижающих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препаратов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эффекта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не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было.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связи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ухудшением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состоянии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по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«неот‐ </w:t>
      </w:r>
      <w:r>
        <w:rPr>
          <w:rFonts w:ascii="Calibri" w:hAnsi="Calibri"/>
        </w:rPr>
        <w:t>ложной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помощи»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доставлена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инфекционное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отделение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городской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больницы.</w:t>
      </w:r>
    </w:p>
    <w:p>
      <w:pPr>
        <w:pStyle w:val="BodyText"/>
        <w:spacing w:line="232" w:lineRule="auto" w:before="2"/>
        <w:ind w:right="137"/>
        <w:rPr>
          <w:rFonts w:ascii="Calibri" w:hAnsi="Calibri"/>
        </w:rPr>
      </w:pPr>
      <w:r>
        <w:rPr>
          <w:rFonts w:ascii="Calibri" w:hAnsi="Calibri"/>
          <w:spacing w:val="-2"/>
        </w:rPr>
        <w:t>При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осмотре состояние тяжелое. Температура тела 38,5°С. Рост 157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см, масса 51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кг </w:t>
      </w:r>
      <w:r>
        <w:rPr>
          <w:rFonts w:ascii="Calibri" w:hAnsi="Calibri"/>
          <w:spacing w:val="-4"/>
        </w:rPr>
        <w:t>ИМТ 20,69 кг/м</w:t>
      </w:r>
      <w:r>
        <w:rPr>
          <w:rFonts w:ascii="Calibri" w:hAnsi="Calibri"/>
          <w:spacing w:val="-4"/>
          <w:vertAlign w:val="superscript"/>
        </w:rPr>
        <w:t>2</w:t>
      </w:r>
      <w:r>
        <w:rPr>
          <w:rFonts w:ascii="Calibri" w:hAnsi="Calibri"/>
          <w:spacing w:val="-4"/>
          <w:vertAlign w:val="baseline"/>
        </w:rPr>
        <w:t>. При осмотре были увеличены задние шейные, подмышечные, паховые лимфатические узлы, размером 1,0×1,0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см подвижные, при пальпации безболезненные. В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зеве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патологии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нет,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полость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рта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санирована.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На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коже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конечностей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и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туловища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розового </w:t>
      </w:r>
      <w:r>
        <w:rPr>
          <w:rFonts w:ascii="Calibri" w:hAnsi="Calibri"/>
          <w:spacing w:val="-2"/>
          <w:vertAlign w:val="baseline"/>
        </w:rPr>
        <w:t>цвета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полиморфная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пятнисто‐папулезная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сыпь.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легких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дыхание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везикулярное,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хрипов нет.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ЧДД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–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21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минуту.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Сатурация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кислорода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–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95%.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При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аускультации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сердца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ритм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пра‐ </w:t>
      </w:r>
      <w:r>
        <w:rPr>
          <w:rFonts w:ascii="Calibri" w:hAnsi="Calibri"/>
          <w:spacing w:val="-4"/>
          <w:vertAlign w:val="baseline"/>
        </w:rPr>
        <w:t>вильный, тоны приглушены, ЧСС –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125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уд./мин, АД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– 100/70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мм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рт.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ст. При пальпации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жи‐ </w:t>
      </w:r>
      <w:r>
        <w:rPr>
          <w:rFonts w:ascii="Calibri" w:hAnsi="Calibri"/>
          <w:spacing w:val="-6"/>
          <w:vertAlign w:val="baseline"/>
        </w:rPr>
        <w:t>вот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мягкий,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безболезненный,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увеличение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печени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(+2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см).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Симптом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Пастернацкого</w:t>
      </w:r>
      <w:r>
        <w:rPr>
          <w:rFonts w:ascii="Calibri" w:hAnsi="Calibri"/>
          <w:vertAlign w:val="baseline"/>
        </w:rPr>
        <w:t> </w:t>
      </w:r>
      <w:r>
        <w:rPr>
          <w:rFonts w:ascii="Calibri" w:hAnsi="Calibri"/>
          <w:spacing w:val="-6"/>
          <w:vertAlign w:val="baseline"/>
        </w:rPr>
        <w:t>отрица‐</w:t>
      </w:r>
      <w:r>
        <w:rPr>
          <w:rFonts w:ascii="Calibri" w:hAnsi="Calibri"/>
          <w:spacing w:val="-4"/>
          <w:vertAlign w:val="baseline"/>
        </w:rPr>
        <w:t> тельный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с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двух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сторон.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Умеренная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дефигурация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в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коленных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суставах,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движения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в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4"/>
          <w:vertAlign w:val="baseline"/>
        </w:rPr>
        <w:t>полном </w:t>
      </w:r>
      <w:r>
        <w:rPr>
          <w:rFonts w:ascii="Calibri" w:hAnsi="Calibri"/>
          <w:vertAlign w:val="baseline"/>
        </w:rPr>
        <w:t>объеме, пальпация суставов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болезненна.</w:t>
      </w:r>
    </w:p>
    <w:p>
      <w:pPr>
        <w:pStyle w:val="BodyText"/>
        <w:spacing w:line="232" w:lineRule="auto" w:before="2"/>
        <w:ind w:right="140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отделении у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пациентки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сохранялось повышение температуры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до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38,0–39,5°С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незначительным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эффектом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приема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НПВП,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</w:rPr>
        <w:t>боли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коленных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</w:rPr>
        <w:t>суставах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(по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ВАШ 5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баллов).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пике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температуры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кожных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покровах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туловища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конечностей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появля‐ лись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обильные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папулезные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высыпания.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Лабораторные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исследования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выявили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лейко‐ цитоз до 20,3×10</w:t>
      </w:r>
      <w:r>
        <w:rPr>
          <w:rFonts w:ascii="Calibri" w:hAnsi="Calibri"/>
          <w:vertAlign w:val="superscript"/>
        </w:rPr>
        <w:t>9</w:t>
      </w:r>
      <w:r>
        <w:rPr>
          <w:rFonts w:ascii="Calibri" w:hAnsi="Calibri"/>
          <w:vertAlign w:val="baseline"/>
        </w:rPr>
        <w:t>/л с палочкоядерным сдвигом до 18%, повышение скорости оседа‐ ния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эритроцитов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(СОЭ)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55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мм/ч,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СРБ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171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г/л.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В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лабораторных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анализах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ревматоидный фактор и антинуклеарные антитела были отрицательными.</w:t>
      </w:r>
    </w:p>
    <w:p>
      <w:pPr>
        <w:pStyle w:val="BodyText"/>
        <w:spacing w:line="232" w:lineRule="auto" w:before="2"/>
        <w:rPr>
          <w:rFonts w:ascii="Calibri" w:hAnsi="Calibri"/>
        </w:rPr>
      </w:pPr>
      <w:r>
        <w:rPr>
          <w:rFonts w:ascii="Calibri" w:hAnsi="Calibri"/>
        </w:rPr>
        <w:t>В анализах мочи выявлена умеренная гематурия (эритроциты 30−45 в поле зре‐ ния), протеинурия 0,33 г/л. На рентгенограмме органов грудной полости легочные поля без видимых очаговых и инфильтративных теней, корни структурные, границы сердца не расширены.</w:t>
      </w:r>
    </w:p>
    <w:p>
      <w:pPr>
        <w:pStyle w:val="BodyText"/>
        <w:spacing w:line="232" w:lineRule="auto"/>
        <w:ind w:right="138"/>
        <w:rPr>
          <w:rFonts w:ascii="Calibri" w:hAnsi="Calibri"/>
        </w:rPr>
      </w:pPr>
      <w:r>
        <w:rPr>
          <w:rFonts w:ascii="Calibri" w:hAnsi="Calibri"/>
          <w:spacing w:val="-6"/>
        </w:rPr>
        <w:t>Эхокардиография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(ЭхоКГ)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и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ультразвуковое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исследование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плевральных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полостей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вы‐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явили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6"/>
        </w:rPr>
        <w:t>наличие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6"/>
        </w:rPr>
        <w:t>небольшого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6"/>
        </w:rPr>
        <w:t>количества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6"/>
        </w:rPr>
        <w:t>жидкости 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полости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6"/>
        </w:rPr>
        <w:t>перикарда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6"/>
        </w:rPr>
        <w:t>и 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6"/>
        </w:rPr>
        <w:t>обеих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6"/>
        </w:rPr>
        <w:t>плевраль‐</w:t>
      </w:r>
      <w:r>
        <w:rPr>
          <w:rFonts w:ascii="Calibri" w:hAnsi="Calibri"/>
          <w:spacing w:val="-2"/>
        </w:rPr>
        <w:t> ных полостях. По результаты ультразвукового исследования органов брюшной полости </w:t>
      </w:r>
      <w:r>
        <w:rPr>
          <w:rFonts w:ascii="Calibri" w:hAnsi="Calibri"/>
        </w:rPr>
        <w:t>(УЗИ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ОБП)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почек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обнаружено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увеличение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размеров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печени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селезенки.</w:t>
      </w:r>
    </w:p>
    <w:p>
      <w:pPr>
        <w:pStyle w:val="BodyText"/>
        <w:spacing w:line="235" w:lineRule="exact"/>
        <w:ind w:left="569" w:right="0" w:firstLine="0"/>
        <w:rPr>
          <w:rFonts w:ascii="Calibri" w:hAnsi="Calibri"/>
        </w:rPr>
      </w:pPr>
      <w:r>
        <w:rPr>
          <w:rFonts w:ascii="Calibri" w:hAnsi="Calibri"/>
          <w:spacing w:val="-2"/>
        </w:rPr>
        <w:t>На фоне назначенной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spacing w:val="-2"/>
        </w:rPr>
        <w:t>инфузионной и антибактериальной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spacing w:val="-2"/>
        </w:rPr>
        <w:t>терапии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(цефтриаксон),</w:t>
      </w:r>
    </w:p>
    <w:p>
      <w:pPr>
        <w:pStyle w:val="BodyText"/>
        <w:spacing w:line="237" w:lineRule="exact"/>
        <w:ind w:right="0" w:firstLine="0"/>
        <w:rPr>
          <w:rFonts w:ascii="Calibri" w:hAnsi="Calibri"/>
        </w:rPr>
      </w:pPr>
      <w:r>
        <w:rPr>
          <w:rFonts w:ascii="Calibri" w:hAnsi="Calibri"/>
        </w:rPr>
        <w:t>приема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НПВП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(найз)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сохранялись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повышение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температуры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тела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40°С,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слабость.</w:t>
      </w:r>
    </w:p>
    <w:p>
      <w:pPr>
        <w:pStyle w:val="BodyText"/>
        <w:spacing w:line="232" w:lineRule="auto" w:before="3"/>
        <w:ind w:right="140"/>
        <w:rPr>
          <w:rFonts w:ascii="Calibri" w:hAnsi="Calibri"/>
        </w:rPr>
      </w:pPr>
      <w:r>
        <w:rPr>
          <w:rFonts w:ascii="Calibri" w:hAnsi="Calibri"/>
          <w:spacing w:val="-4"/>
        </w:rPr>
        <w:t>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подозрением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дебют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системных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заболеваний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соединительной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ткани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7‐й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день </w:t>
      </w:r>
      <w:r>
        <w:rPr>
          <w:rFonts w:ascii="Calibri" w:hAnsi="Calibri"/>
        </w:rPr>
        <w:t>пребывания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стационаре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пациентка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переведена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ревматологическое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отделение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дет‐ </w:t>
      </w:r>
      <w:r>
        <w:rPr>
          <w:rFonts w:ascii="Calibri" w:hAnsi="Calibri"/>
          <w:spacing w:val="-2"/>
        </w:rPr>
        <w:t>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больницы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для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верификации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диагноза.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Была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продолжена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антибактериальная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тера‐ </w:t>
      </w:r>
      <w:r>
        <w:rPr>
          <w:rFonts w:ascii="Calibri" w:hAnsi="Calibri"/>
        </w:rPr>
        <w:t>пия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(кларитромицин,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ванкомицин),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НПВП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(мелоксикам),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спиронолактон,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гепарин.</w:t>
      </w:r>
    </w:p>
    <w:p>
      <w:pPr>
        <w:pStyle w:val="BodyText"/>
        <w:spacing w:line="232" w:lineRule="auto" w:before="1"/>
        <w:rPr>
          <w:rFonts w:ascii="Calibri" w:hAnsi="Calibri"/>
        </w:rPr>
      </w:pPr>
      <w:r>
        <w:rPr>
          <w:rFonts w:ascii="Calibri" w:hAnsi="Calibri"/>
        </w:rPr>
        <w:t>С целью диагностического поиска проведено повторное ЭхоКГ и подтверждены признаки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перикардита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(расхождение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листков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перикарда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области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верхушки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20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мм, за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левым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желудочком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(ЛЖ)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−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14,4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мм,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перед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правым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желудочком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8,5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мм,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правым предсердием − 12 мм). По результатам компьютерной томографии органов грудной полости выявлен двусторонний плеврит. На электрокардиографии (ЭКГ) – синусовый ритм с ЧСС 150 в минуту, нормальное положение электрической оси сердца, подъем сегмента ST выше изолинии в I отведении на 2 мм.</w:t>
      </w:r>
    </w:p>
    <w:p>
      <w:pPr>
        <w:spacing w:after="0" w:line="232" w:lineRule="auto"/>
        <w:rPr>
          <w:rFonts w:ascii="Calibri" w:hAnsi="Calibri"/>
        </w:rPr>
        <w:sectPr>
          <w:pgSz w:w="9980" w:h="14180"/>
          <w:pgMar w:header="1086" w:footer="928" w:top="1480" w:bottom="1120" w:left="1160" w:right="1160"/>
        </w:sectPr>
      </w:pPr>
    </w:p>
    <w:p>
      <w:pPr>
        <w:pStyle w:val="BodyText"/>
        <w:spacing w:before="95"/>
        <w:ind w:right="139"/>
        <w:rPr>
          <w:rFonts w:ascii="Calibri" w:hAnsi="Calibri"/>
        </w:rPr>
      </w:pPr>
      <w:r>
        <w:rPr>
          <w:rFonts w:ascii="Calibri" w:hAnsi="Calibri"/>
        </w:rPr>
        <w:t>В биохимических анализах крови обнаружено повышение СРБ до 288 мг/л, ЛДГ до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500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Ед/л;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тест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прокальцитонин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отрицательный</w:t>
      </w:r>
      <w:r>
        <w:rPr>
          <w:rFonts w:ascii="Calibri" w:hAnsi="Calibri"/>
          <w:spacing w:val="80"/>
          <w:w w:val="150"/>
        </w:rPr>
        <w:t> </w:t>
      </w:r>
      <w:r>
        <w:rPr>
          <w:rFonts w:ascii="Calibri" w:hAnsi="Calibri"/>
        </w:rPr>
        <w:t>(4,5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нг/мл),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</w:rPr>
        <w:t>креатинин</w:t>
      </w:r>
      <w:r>
        <w:rPr>
          <w:rFonts w:ascii="Calibri" w:hAnsi="Calibri"/>
          <w:spacing w:val="80"/>
        </w:rPr>
        <w:t> </w:t>
      </w:r>
      <w:r>
        <w:rPr>
          <w:rFonts w:ascii="Calibri" w:hAnsi="Calibri"/>
          <w:spacing w:val="-2"/>
        </w:rPr>
        <w:t>75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мкмоль/л, ферритин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280 нг/мл,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снижение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уровня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гемоглобина до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95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г/л.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Антинукле‐ </w:t>
      </w:r>
      <w:r>
        <w:rPr>
          <w:rFonts w:ascii="Calibri" w:hAnsi="Calibri"/>
        </w:rPr>
        <w:t>арные антитела на системные воспалительные заболевания соединительной ткани и HLA‐B27,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титр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антител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к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циклическому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цитруллинированному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пептиду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(АЦЦП),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титр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ан‐ тистрептолизина‐О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(АСЛО)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были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отрицательными.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ультразвуковом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исследовании </w:t>
      </w:r>
      <w:r>
        <w:rPr>
          <w:rFonts w:ascii="Calibri" w:hAnsi="Calibri"/>
          <w:spacing w:val="-2"/>
        </w:rPr>
        <w:t>коленных суставов обнаружены признаки двустороннего синовита. При осмотрах ЛОР‐ </w:t>
      </w:r>
      <w:r>
        <w:rPr>
          <w:rFonts w:ascii="Calibri" w:hAnsi="Calibri"/>
        </w:rPr>
        <w:t>врачом и стоматологом патологии не найдено.</w:t>
      </w:r>
    </w:p>
    <w:p>
      <w:pPr>
        <w:pStyle w:val="BodyText"/>
        <w:spacing w:before="1"/>
        <w:ind w:right="137"/>
        <w:rPr>
          <w:rFonts w:ascii="Calibri" w:hAnsi="Calibri"/>
        </w:rPr>
      </w:pPr>
      <w:r>
        <w:rPr>
          <w:rFonts w:ascii="Calibri" w:hAnsi="Calibri"/>
          <w:spacing w:val="-6"/>
        </w:rPr>
        <w:t>Таким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образом,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полученные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результаты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исследований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позволили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исключить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сепсис,</w:t>
      </w:r>
      <w:r>
        <w:rPr>
          <w:rFonts w:ascii="Calibri" w:hAnsi="Calibri"/>
          <w:spacing w:val="-2"/>
        </w:rPr>
        <w:t> острую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ревматическую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лихорадку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системные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заболевания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соединительной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ткани.</w:t>
      </w:r>
    </w:p>
    <w:p>
      <w:pPr>
        <w:pStyle w:val="BodyText"/>
        <w:ind w:right="135"/>
        <w:rPr>
          <w:rFonts w:ascii="Calibri" w:hAnsi="Calibri"/>
        </w:rPr>
      </w:pPr>
      <w:r>
        <w:rPr>
          <w:rFonts w:ascii="Calibri" w:hAnsi="Calibri"/>
          <w:spacing w:val="-6"/>
        </w:rPr>
        <w:t>Несмотря на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проводимую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терапию, у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пациентки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сохранялись лихорадка,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боли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в суста‐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вах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(по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ВАШ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5‐6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баллов),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высыпания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на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кожных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покровах;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кроме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того,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возникали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преходя‐</w:t>
      </w:r>
      <w:r>
        <w:rPr>
          <w:rFonts w:ascii="Calibri" w:hAnsi="Calibri"/>
          <w:spacing w:val="-4"/>
        </w:rPr>
        <w:t> щие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боли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животе.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Поэтому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было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решено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исключить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лимфопролиферативные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заболева‐ ния. Выполнена пункция костного мозга, по данным миелограммы патологии не обнару‐ </w:t>
      </w:r>
      <w:r>
        <w:rPr>
          <w:rFonts w:ascii="Calibri" w:hAnsi="Calibri"/>
          <w:spacing w:val="-6"/>
        </w:rPr>
        <w:t>жено. Вирус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простого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герпеса, цитомегаловирус,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вирус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Эпштейна−Барр 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боррелиоз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6"/>
        </w:rPr>
        <w:t>Лайма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также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были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исключены.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результатам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компьютерной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томографии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органов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брюшной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по‐</w:t>
      </w:r>
      <w:r>
        <w:rPr>
          <w:rFonts w:ascii="Calibri" w:hAnsi="Calibri"/>
          <w:spacing w:val="-2"/>
        </w:rPr>
        <w:t> лости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2"/>
        </w:rPr>
        <w:t>(КТ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2"/>
        </w:rPr>
        <w:t>ОБП)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2"/>
        </w:rPr>
        <w:t>документированы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признаки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2"/>
        </w:rPr>
        <w:t>увеличения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2"/>
        </w:rPr>
        <w:t>размеров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печени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2"/>
        </w:rPr>
        <w:t>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селезенки.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>С учетом лихорадки выше 38−39,0°C с ознобами до нескольких раз в сутки, одышки,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также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преходящей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эритематозной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сыпи,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слабости,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болей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мышцах,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лимфа‐ денопатии, артрита, гепатоспленомегалии, плеврита, перикардита, повышения уровня СРБ, лейкоцитоза,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тромбоцитоза,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повышения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скорости оседания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эритроцитов (СОЭ), анемии, изолированного мочевого синдрома нами диагностирован ювениль‐ ный идиопатический артрит с системными проявлениями.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>Пациентке проведена пульс‐терапии метипредом 1000 мг №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3 ежедневно с по‐ следующим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переходом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прием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ГКС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таблетках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из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расчета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мг/кг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массы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тела;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назна‐ чена базисная терапия метотрексатом 15 мг в неделю.</w:t>
      </w:r>
    </w:p>
    <w:p>
      <w:pPr>
        <w:pStyle w:val="BodyText"/>
        <w:ind w:right="139"/>
        <w:rPr>
          <w:rFonts w:ascii="Calibri" w:hAnsi="Calibri"/>
        </w:rPr>
      </w:pPr>
      <w:r>
        <w:rPr>
          <w:rFonts w:ascii="Calibri" w:hAnsi="Calibri"/>
          <w:spacing w:val="-4"/>
        </w:rPr>
        <w:t>Однако данная терапия не контролировала лихорадку, сохранялись эритематозная </w:t>
      </w:r>
      <w:r>
        <w:rPr>
          <w:rFonts w:ascii="Calibri" w:hAnsi="Calibri"/>
          <w:spacing w:val="-2"/>
        </w:rPr>
        <w:t>сыпь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на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туловище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конечностях,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2"/>
        </w:rPr>
        <w:t>боли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коленных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суставах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(ВАШ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до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5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баллов).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анали‐ зах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крови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сохранялись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лейкоцитоз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до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18,7×10</w:t>
      </w:r>
      <w:r>
        <w:rPr>
          <w:rFonts w:ascii="Calibri" w:hAnsi="Calibri"/>
          <w:spacing w:val="-2"/>
          <w:vertAlign w:val="superscript"/>
        </w:rPr>
        <w:t>9</w:t>
      </w:r>
      <w:r>
        <w:rPr>
          <w:rFonts w:ascii="Calibri" w:hAnsi="Calibri"/>
          <w:spacing w:val="-2"/>
          <w:vertAlign w:val="baseline"/>
        </w:rPr>
        <w:t>/л,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повышение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уровня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тромбоцититов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до </w:t>
      </w:r>
      <w:r>
        <w:rPr>
          <w:rFonts w:ascii="Calibri" w:hAnsi="Calibri"/>
          <w:vertAlign w:val="baseline"/>
        </w:rPr>
        <w:t>660×10</w:t>
      </w:r>
      <w:r>
        <w:rPr>
          <w:rFonts w:ascii="Calibri" w:hAnsi="Calibri"/>
          <w:vertAlign w:val="superscript"/>
        </w:rPr>
        <w:t>9</w:t>
      </w:r>
      <w:r>
        <w:rPr>
          <w:rFonts w:ascii="Calibri" w:hAnsi="Calibri"/>
          <w:vertAlign w:val="baseline"/>
        </w:rPr>
        <w:t>/л, повышение уровня СРБ (110 мг/л), уровень ферритина 373 нг/мл, анемия </w:t>
      </w:r>
      <w:r>
        <w:rPr>
          <w:rFonts w:ascii="Calibri" w:hAnsi="Calibri"/>
          <w:spacing w:val="-2"/>
          <w:vertAlign w:val="baseline"/>
        </w:rPr>
        <w:t>(Нв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91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г/л);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по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ЭхоКГ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сохранялись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выпот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полости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верхушки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8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мм,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выпот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за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левым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желу‐ </w:t>
      </w:r>
      <w:r>
        <w:rPr>
          <w:rFonts w:ascii="Calibri" w:hAnsi="Calibri"/>
          <w:spacing w:val="-4"/>
          <w:vertAlign w:val="baseline"/>
        </w:rPr>
        <w:t>дочком 7,1 мм, признаки легочной гипертензии (систолическое давление в легочной ар‐ </w:t>
      </w:r>
      <w:r>
        <w:rPr>
          <w:rFonts w:ascii="Calibri" w:hAnsi="Calibri"/>
          <w:vertAlign w:val="baseline"/>
        </w:rPr>
        <w:t>терии 22 мм рт. ст.).</w:t>
      </w:r>
    </w:p>
    <w:p>
      <w:pPr>
        <w:pStyle w:val="BodyText"/>
        <w:ind w:right="136"/>
        <w:jc w:val="right"/>
        <w:rPr>
          <w:rFonts w:ascii="Calibri" w:hAnsi="Calibri"/>
        </w:rPr>
      </w:pPr>
      <w:r>
        <w:rPr>
          <w:rFonts w:ascii="Calibri" w:hAnsi="Calibri"/>
          <w:spacing w:val="-4"/>
        </w:rPr>
        <w:t>Из‐за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отсутствия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клинического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эффекта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увеличена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доза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ГКС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до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1,5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мг/кг/день.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Тем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не </w:t>
      </w:r>
      <w:r>
        <w:rPr>
          <w:rFonts w:ascii="Calibri" w:hAnsi="Calibri"/>
          <w:spacing w:val="-2"/>
        </w:rPr>
        <w:t>менее и после этого состояние не улучшалось. С учетом тяжелого течения заболевания </w:t>
      </w:r>
      <w:r>
        <w:rPr>
          <w:rFonts w:ascii="Calibri" w:hAnsi="Calibri"/>
          <w:spacing w:val="-4"/>
        </w:rPr>
        <w:t>было принято решение о назначении генно‐инженерной биологической терапии (ГИБП)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  <w:spacing w:val="-6"/>
        </w:rPr>
        <w:t>с целью купирования системных проявлений ЮИА согласно клиническим рекомендациям.</w:t>
      </w:r>
      <w:r>
        <w:rPr>
          <w:rFonts w:ascii="Calibri" w:hAnsi="Calibri"/>
        </w:rPr>
        <w:t> С родителями пациентки проведена беседа с необходимости назначения биоло‐ гической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терапии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жизненным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показаниям,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них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получено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письменное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информи‐</w:t>
      </w:r>
    </w:p>
    <w:p>
      <w:pPr>
        <w:pStyle w:val="BodyText"/>
        <w:spacing w:line="244" w:lineRule="exact"/>
        <w:ind w:right="0" w:firstLine="0"/>
        <w:rPr>
          <w:rFonts w:ascii="Calibri" w:hAnsi="Calibri"/>
        </w:rPr>
      </w:pPr>
      <w:r>
        <w:rPr>
          <w:rFonts w:ascii="Calibri" w:hAnsi="Calibri"/>
        </w:rPr>
        <w:t>рованное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добровольное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согласие.</w:t>
      </w:r>
    </w:p>
    <w:p>
      <w:pPr>
        <w:pStyle w:val="BodyText"/>
        <w:ind w:right="135"/>
        <w:rPr>
          <w:rFonts w:ascii="Calibri" w:hAnsi="Calibri"/>
        </w:rPr>
      </w:pPr>
      <w:r>
        <w:rPr>
          <w:rFonts w:ascii="Calibri" w:hAnsi="Calibri"/>
          <w:spacing w:val="-4"/>
        </w:rPr>
        <w:t>Инициирована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терапия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ГИБП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ингибитором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ИЛ‐lβ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4"/>
        </w:rPr>
        <w:t>канакинумабом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4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дозе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4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4"/>
        </w:rPr>
        <w:t>мг/кг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4"/>
        </w:rPr>
        <w:t>под‐ кожно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1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раз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4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недели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условиях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реанимационного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отделения,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продолжена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терапия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ме‐ </w:t>
      </w:r>
      <w:r>
        <w:rPr>
          <w:rFonts w:ascii="Calibri" w:hAnsi="Calibri"/>
          <w:spacing w:val="-2"/>
        </w:rPr>
        <w:t>тотрексатом,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преднизолоном,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внутривенное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введение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иммуноглобулина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дозе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4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мг/кг </w:t>
      </w:r>
      <w:r>
        <w:rPr>
          <w:rFonts w:ascii="Calibri" w:hAnsi="Calibri"/>
          <w:spacing w:val="-4"/>
        </w:rPr>
        <w:t>внутривенно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капельно</w:t>
      </w:r>
      <w:r>
        <w:rPr>
          <w:rFonts w:ascii="Calibri" w:hAnsi="Calibri"/>
          <w:i/>
          <w:spacing w:val="-4"/>
        </w:rPr>
        <w:t>.</w:t>
      </w:r>
      <w:r>
        <w:rPr>
          <w:rFonts w:ascii="Calibri" w:hAnsi="Calibri"/>
          <w:i/>
          <w:spacing w:val="-7"/>
        </w:rPr>
        <w:t> </w:t>
      </w:r>
      <w:r>
        <w:rPr>
          <w:rFonts w:ascii="Calibri" w:hAnsi="Calibri"/>
          <w:spacing w:val="-4"/>
        </w:rPr>
        <w:t>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фоне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терапии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канакинумабом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после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второго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введения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отмеча‐ </w:t>
      </w:r>
      <w:r>
        <w:rPr>
          <w:rFonts w:ascii="Calibri" w:hAnsi="Calibri"/>
          <w:spacing w:val="-6"/>
        </w:rPr>
        <w:t>лась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положительная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лабораторная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динамика: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гемоглобин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115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г/л,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тромбоциты</w:t>
      </w:r>
      <w:r>
        <w:rPr>
          <w:rFonts w:ascii="Calibri" w:hAnsi="Calibri"/>
        </w:rPr>
        <w:t> </w:t>
      </w:r>
      <w:r>
        <w:rPr>
          <w:rFonts w:ascii="Calibri" w:hAnsi="Calibri"/>
          <w:spacing w:val="-6"/>
        </w:rPr>
        <w:t>271×10</w:t>
      </w:r>
      <w:r>
        <w:rPr>
          <w:rFonts w:ascii="Calibri" w:hAnsi="Calibri"/>
          <w:spacing w:val="-6"/>
          <w:vertAlign w:val="superscript"/>
        </w:rPr>
        <w:t>9</w:t>
      </w:r>
      <w:r>
        <w:rPr>
          <w:rFonts w:ascii="Calibri" w:hAnsi="Calibri"/>
          <w:spacing w:val="-6"/>
          <w:vertAlign w:val="baseline"/>
        </w:rPr>
        <w:t>/л,</w:t>
      </w:r>
      <w:r>
        <w:rPr>
          <w:rFonts w:ascii="Calibri" w:hAnsi="Calibri"/>
          <w:spacing w:val="-2"/>
          <w:vertAlign w:val="baseline"/>
        </w:rPr>
        <w:t> лейкоциты</w:t>
      </w:r>
      <w:r>
        <w:rPr>
          <w:rFonts w:ascii="Calibri" w:hAnsi="Calibri"/>
          <w:spacing w:val="3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9,5×10</w:t>
      </w:r>
      <w:r>
        <w:rPr>
          <w:rFonts w:ascii="Calibri" w:hAnsi="Calibri"/>
          <w:spacing w:val="-2"/>
          <w:vertAlign w:val="superscript"/>
        </w:rPr>
        <w:t>9</w:t>
      </w:r>
      <w:r>
        <w:rPr>
          <w:rFonts w:ascii="Calibri" w:hAnsi="Calibri"/>
          <w:spacing w:val="-2"/>
          <w:vertAlign w:val="baseline"/>
        </w:rPr>
        <w:t>/л</w:t>
      </w:r>
      <w:r>
        <w:rPr>
          <w:rFonts w:ascii="Calibri" w:hAnsi="Calibri"/>
          <w:i/>
          <w:spacing w:val="-2"/>
          <w:vertAlign w:val="baseline"/>
        </w:rPr>
        <w:t>,</w:t>
      </w:r>
      <w:r>
        <w:rPr>
          <w:rFonts w:ascii="Calibri" w:hAnsi="Calibri"/>
          <w:i/>
          <w:spacing w:val="4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СРБ</w:t>
      </w:r>
      <w:r>
        <w:rPr>
          <w:rFonts w:ascii="Calibri" w:hAnsi="Calibri"/>
          <w:spacing w:val="2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12</w:t>
      </w:r>
      <w:r>
        <w:rPr>
          <w:rFonts w:ascii="Calibri" w:hAnsi="Calibri"/>
          <w:spacing w:val="5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мг/л,</w:t>
      </w:r>
      <w:r>
        <w:rPr>
          <w:rFonts w:ascii="Calibri" w:hAnsi="Calibri"/>
          <w:spacing w:val="4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ферритин</w:t>
      </w:r>
      <w:r>
        <w:rPr>
          <w:rFonts w:ascii="Calibri" w:hAnsi="Calibri"/>
          <w:spacing w:val="3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362</w:t>
      </w:r>
      <w:r>
        <w:rPr>
          <w:rFonts w:ascii="Calibri" w:hAnsi="Calibri"/>
          <w:spacing w:val="5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нг/мл,</w:t>
      </w:r>
      <w:r>
        <w:rPr>
          <w:rFonts w:ascii="Calibri" w:hAnsi="Calibri"/>
          <w:spacing w:val="4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фибриноген</w:t>
      </w:r>
      <w:r>
        <w:rPr>
          <w:rFonts w:ascii="Calibri" w:hAnsi="Calibri"/>
          <w:spacing w:val="4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4,2</w:t>
      </w:r>
      <w:r>
        <w:rPr>
          <w:rFonts w:ascii="Calibri" w:hAnsi="Calibri"/>
          <w:spacing w:val="4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г/л,</w:t>
      </w:r>
      <w:r>
        <w:rPr>
          <w:rFonts w:ascii="Calibri" w:hAnsi="Calibri"/>
          <w:spacing w:val="4"/>
          <w:vertAlign w:val="baseline"/>
        </w:rPr>
        <w:t> </w:t>
      </w:r>
      <w:r>
        <w:rPr>
          <w:rFonts w:ascii="Calibri" w:hAnsi="Calibri"/>
          <w:spacing w:val="-2"/>
          <w:vertAlign w:val="baseline"/>
        </w:rPr>
        <w:t>билирубин</w:t>
      </w:r>
    </w:p>
    <w:p>
      <w:pPr>
        <w:spacing w:after="0"/>
        <w:rPr>
          <w:rFonts w:ascii="Calibri" w:hAnsi="Calibri"/>
        </w:rPr>
        <w:sectPr>
          <w:pgSz w:w="9980" w:h="14180"/>
          <w:pgMar w:header="1086" w:footer="928" w:top="1480" w:bottom="1120" w:left="1160" w:right="1160"/>
        </w:sectPr>
      </w:pPr>
    </w:p>
    <w:p>
      <w:pPr>
        <w:pStyle w:val="BodyText"/>
        <w:spacing w:before="95"/>
        <w:ind w:right="142" w:firstLine="0"/>
        <w:rPr>
          <w:rFonts w:ascii="Calibri" w:hAnsi="Calibri"/>
        </w:rPr>
      </w:pPr>
      <w:r>
        <w:rPr>
          <w:rFonts w:ascii="Calibri" w:hAnsi="Calibri"/>
          <w:spacing w:val="-4"/>
        </w:rPr>
        <w:t>18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4"/>
        </w:rPr>
        <w:t>мкмоль/л АСТ 17 Ед/л АЛТ 16,3 Ед/л. Это свидетельствовало об эффективности прово‐ </w:t>
      </w:r>
      <w:r>
        <w:rPr>
          <w:rFonts w:ascii="Calibri" w:hAnsi="Calibri"/>
        </w:rPr>
        <w:t>димой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терапии.</w:t>
      </w:r>
    </w:p>
    <w:p>
      <w:pPr>
        <w:pStyle w:val="BodyText"/>
        <w:spacing w:line="232" w:lineRule="auto"/>
        <w:ind w:right="140"/>
        <w:rPr>
          <w:rFonts w:ascii="Calibri" w:hAnsi="Calibri"/>
        </w:rPr>
      </w:pPr>
      <w:r>
        <w:rPr>
          <w:rFonts w:ascii="Calibri" w:hAnsi="Calibri"/>
        </w:rPr>
        <w:t>На фоне терапии канакинумабом, метотрексатом и глюкокортикоидами в тече‐ ние следующих 7 месяцев наступил регресс симптомов с‐ЮИА. Метилпреднизолон был отменен через 1 год.</w:t>
      </w:r>
    </w:p>
    <w:p>
      <w:pPr>
        <w:pStyle w:val="BodyText"/>
        <w:spacing w:line="232" w:lineRule="auto" w:before="1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настоящее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время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пациентка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продолжает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наблюдение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лечение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ревматолога, с 2020 г. у нее нет клинических и лабораторных признаков активности заболевания. Продолжается терапия канакинумабом в дозе 300 мг подкожно 1 раз в 4 недели, ме‐ тотрексатом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15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мг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неделю.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фоне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терапии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ГИБП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пациентка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проходит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обследование у фтизиатра для исключения патологии легких.</w:t>
      </w:r>
    </w:p>
    <w:p>
      <w:pPr>
        <w:pStyle w:val="BodyText"/>
        <w:spacing w:line="232" w:lineRule="auto"/>
        <w:rPr>
          <w:rFonts w:ascii="Calibri" w:hAnsi="Calibri"/>
        </w:rPr>
      </w:pPr>
      <w:r>
        <w:rPr>
          <w:rFonts w:ascii="Calibri" w:hAnsi="Calibri"/>
        </w:rPr>
        <w:t>Результаты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анализов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апреля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2022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г.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пределах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референсных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значений: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ОАК – Нв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141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г/л,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лейкоциты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5,1×10</w:t>
      </w:r>
      <w:r>
        <w:rPr>
          <w:rFonts w:ascii="Calibri" w:hAnsi="Calibri"/>
          <w:vertAlign w:val="superscript"/>
        </w:rPr>
        <w:t>9</w:t>
      </w:r>
      <w:r>
        <w:rPr>
          <w:rFonts w:ascii="Calibri" w:hAnsi="Calibri"/>
          <w:vertAlign w:val="baseline"/>
        </w:rPr>
        <w:t>/л,</w:t>
      </w:r>
      <w:r>
        <w:rPr>
          <w:rFonts w:ascii="Calibri" w:hAnsi="Calibri"/>
          <w:spacing w:val="40"/>
          <w:vertAlign w:val="baseline"/>
        </w:rPr>
        <w:t> </w:t>
      </w:r>
      <w:r>
        <w:rPr>
          <w:rFonts w:ascii="Calibri" w:hAnsi="Calibri"/>
          <w:vertAlign w:val="baseline"/>
        </w:rPr>
        <w:t>тромбоциты</w:t>
      </w:r>
      <w:r>
        <w:rPr>
          <w:rFonts w:ascii="Calibri" w:hAnsi="Calibri"/>
          <w:spacing w:val="40"/>
          <w:vertAlign w:val="baseline"/>
        </w:rPr>
        <w:t> </w:t>
      </w:r>
      <w:r>
        <w:rPr>
          <w:rFonts w:ascii="Calibri" w:hAnsi="Calibri"/>
          <w:vertAlign w:val="baseline"/>
        </w:rPr>
        <w:t>250×10</w:t>
      </w:r>
      <w:r>
        <w:rPr>
          <w:rFonts w:ascii="Calibri" w:hAnsi="Calibri"/>
          <w:vertAlign w:val="superscript"/>
        </w:rPr>
        <w:t>9</w:t>
      </w:r>
      <w:r>
        <w:rPr>
          <w:rFonts w:ascii="Calibri" w:hAnsi="Calibri"/>
          <w:vertAlign w:val="baseline"/>
        </w:rPr>
        <w:t>/л,</w:t>
      </w:r>
      <w:r>
        <w:rPr>
          <w:rFonts w:ascii="Calibri" w:hAnsi="Calibri"/>
          <w:spacing w:val="40"/>
          <w:vertAlign w:val="baseline"/>
        </w:rPr>
        <w:t> </w:t>
      </w:r>
      <w:r>
        <w:rPr>
          <w:rFonts w:ascii="Calibri" w:hAnsi="Calibri"/>
          <w:vertAlign w:val="baseline"/>
        </w:rPr>
        <w:t>СОЭ</w:t>
      </w:r>
      <w:r>
        <w:rPr>
          <w:rFonts w:ascii="Calibri" w:hAnsi="Calibri"/>
          <w:spacing w:val="40"/>
          <w:vertAlign w:val="baseline"/>
        </w:rPr>
        <w:t> </w:t>
      </w:r>
      <w:r>
        <w:rPr>
          <w:rFonts w:ascii="Calibri" w:hAnsi="Calibri"/>
          <w:vertAlign w:val="baseline"/>
        </w:rPr>
        <w:t>6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мм/ч;</w:t>
      </w:r>
      <w:r>
        <w:rPr>
          <w:rFonts w:ascii="Calibri" w:hAnsi="Calibri"/>
          <w:spacing w:val="40"/>
          <w:vertAlign w:val="baseline"/>
        </w:rPr>
        <w:t> </w:t>
      </w:r>
      <w:r>
        <w:rPr>
          <w:rFonts w:ascii="Calibri" w:hAnsi="Calibri"/>
          <w:vertAlign w:val="baseline"/>
        </w:rPr>
        <w:t>изменений в ОАМ не выявлено.</w:t>
      </w:r>
    </w:p>
    <w:p>
      <w:pPr>
        <w:pStyle w:val="BodyText"/>
        <w:spacing w:line="232" w:lineRule="auto" w:before="1"/>
        <w:rPr>
          <w:rFonts w:ascii="Calibri" w:hAnsi="Calibri"/>
        </w:rPr>
      </w:pPr>
      <w:r>
        <w:rPr>
          <w:rFonts w:ascii="Calibri" w:hAnsi="Calibri"/>
        </w:rPr>
        <w:t>Биохимические анализы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креатинин 88 мкмоль/л, белок общий 74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г/л, кальций 2,53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ммоль/л,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СРБ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3,7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мг/л,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АСТ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19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Ед/л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АЛТ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17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Ед/л,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фибриноген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3,77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г/л,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протромби‐ новое время 10,4 с, протромбиновый индекс 109%, белок общий 74 г/л, альбумин 62,8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г/л,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α‐2‐глобулин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8,3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г/л,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гамма‐глобулин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16,1%.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ЭКГ: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синусовый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ритм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ЧСС 61 в минуту, нормальное положение электрической оси сердца.</w:t>
      </w:r>
    </w:p>
    <w:p>
      <w:pPr>
        <w:pStyle w:val="BodyText"/>
        <w:spacing w:line="232" w:lineRule="auto" w:before="2"/>
        <w:ind w:right="139"/>
        <w:rPr>
          <w:rFonts w:ascii="Calibri" w:hAnsi="Calibri"/>
        </w:rPr>
      </w:pPr>
      <w:r>
        <w:rPr>
          <w:rFonts w:ascii="Calibri" w:hAnsi="Calibri"/>
        </w:rPr>
        <w:t>На рентгенографии кисти: истончение кортикального слоя, замыкательных пла‐ стинок суставных поверхностей фаланг пальцев, незначительное сужение суставных щелей межфаланговых суставов.</w:t>
      </w:r>
    </w:p>
    <w:p>
      <w:pPr>
        <w:pStyle w:val="BodyText"/>
        <w:spacing w:line="232" w:lineRule="auto"/>
        <w:ind w:right="144"/>
        <w:rPr>
          <w:rFonts w:ascii="Calibri" w:hAnsi="Calibri"/>
        </w:rPr>
      </w:pPr>
      <w:r>
        <w:rPr>
          <w:rFonts w:ascii="Calibri" w:hAnsi="Calibri"/>
        </w:rPr>
        <w:t>Пациентке рекомендовано избегать инсоляций, психоэмоциональных нагрузок. Указано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 необходимость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употреблять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продукты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повышенным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содержанием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каль‐ ция и витамина D для профилактики остеопороза.</w:t>
      </w:r>
    </w:p>
    <w:p>
      <w:pPr>
        <w:pStyle w:val="BodyText"/>
        <w:spacing w:line="232" w:lineRule="auto" w:before="1"/>
        <w:rPr>
          <w:rFonts w:ascii="Calibri" w:hAnsi="Calibri"/>
        </w:rPr>
      </w:pPr>
      <w:r>
        <w:rPr>
          <w:rFonts w:ascii="Calibri" w:hAnsi="Calibri"/>
        </w:rPr>
        <w:t>Пациентка ведет такой же образ жизни, как и ее здоровые сверстники, она сту‐ дентка вуза. Прогноз у неё благоприятный.</w:t>
      </w:r>
    </w:p>
    <w:p>
      <w:pPr>
        <w:pStyle w:val="BodyText"/>
        <w:spacing w:line="244" w:lineRule="auto" w:before="122"/>
        <w:ind w:right="140"/>
      </w:pPr>
      <w:r>
        <w:rPr/>
        <w:t>Все пациенты с системной формой ЮИА должны быть своевременно по- даны в Федеральный регистр орфанных</w:t>
      </w:r>
      <w:r>
        <w:rPr>
          <w:spacing w:val="-1"/>
        </w:rPr>
        <w:t> </w:t>
      </w:r>
      <w:r>
        <w:rPr/>
        <w:t>заболеваний (Постановление Прави- тельства РФ от 26 апреля 2012 г. № 403).</w:t>
      </w:r>
      <w:r>
        <w:rPr>
          <w:spacing w:val="-5"/>
        </w:rPr>
        <w:t> </w:t>
      </w:r>
      <w:r>
        <w:rPr/>
        <w:t>Заболевание,</w:t>
      </w:r>
      <w:r>
        <w:rPr>
          <w:spacing w:val="-5"/>
        </w:rPr>
        <w:t> </w:t>
      </w:r>
      <w:r>
        <w:rPr/>
        <w:t>начавшись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детском возрасте,</w:t>
      </w:r>
      <w:r>
        <w:rPr>
          <w:spacing w:val="-14"/>
        </w:rPr>
        <w:t> </w:t>
      </w:r>
      <w:r>
        <w:rPr/>
        <w:t>продолжается</w:t>
      </w:r>
      <w:r>
        <w:rPr>
          <w:spacing w:val="-13"/>
        </w:rPr>
        <w:t> </w:t>
      </w:r>
      <w:r>
        <w:rPr/>
        <w:t>всю</w:t>
      </w:r>
      <w:r>
        <w:rPr>
          <w:spacing w:val="-13"/>
        </w:rPr>
        <w:t> </w:t>
      </w:r>
      <w:r>
        <w:rPr/>
        <w:t>жизнь.</w:t>
      </w:r>
    </w:p>
    <w:p>
      <w:pPr>
        <w:pStyle w:val="BodyText"/>
        <w:spacing w:line="244" w:lineRule="auto"/>
        <w:ind w:right="143"/>
      </w:pPr>
      <w:r>
        <w:rPr/>
        <w:t>Взрослые</w:t>
      </w:r>
      <w:r>
        <w:rPr>
          <w:spacing w:val="-1"/>
        </w:rPr>
        <w:t> </w:t>
      </w:r>
      <w:r>
        <w:rPr/>
        <w:t>больные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ювенильными</w:t>
      </w:r>
      <w:r>
        <w:rPr>
          <w:spacing w:val="-2"/>
        </w:rPr>
        <w:t> </w:t>
      </w:r>
      <w:r>
        <w:rPr/>
        <w:t>артритами</w:t>
      </w:r>
      <w:r>
        <w:rPr>
          <w:spacing w:val="-2"/>
        </w:rPr>
        <w:t> </w:t>
      </w:r>
      <w:r>
        <w:rPr/>
        <w:t>нуждаются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продолжении терапии ГИБП.</w:t>
      </w:r>
    </w:p>
    <w:p>
      <w:pPr>
        <w:pStyle w:val="BodyText"/>
        <w:spacing w:line="242" w:lineRule="auto"/>
        <w:ind w:right="143"/>
      </w:pPr>
      <w:r>
        <w:rPr/>
        <w:t>Проблемы преемственности генно-инженерной биологической терапии при ювенильных артритах у взрослых в Российской Федерации: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864" w:right="0" w:hanging="296"/>
        <w:jc w:val="both"/>
        <w:rPr>
          <w:sz w:val="20"/>
        </w:rPr>
      </w:pPr>
      <w:r>
        <w:rPr>
          <w:sz w:val="20"/>
        </w:rPr>
        <w:t>необоснованное</w:t>
      </w:r>
      <w:r>
        <w:rPr>
          <w:spacing w:val="-12"/>
          <w:sz w:val="20"/>
        </w:rPr>
        <w:t> </w:t>
      </w:r>
      <w:r>
        <w:rPr>
          <w:sz w:val="20"/>
        </w:rPr>
        <w:t>мнение</w:t>
      </w:r>
      <w:r>
        <w:rPr>
          <w:spacing w:val="-12"/>
          <w:sz w:val="20"/>
        </w:rPr>
        <w:t> </w:t>
      </w:r>
      <w:r>
        <w:rPr>
          <w:sz w:val="20"/>
        </w:rPr>
        <w:t>«взрослых»</w:t>
      </w:r>
      <w:r>
        <w:rPr>
          <w:spacing w:val="-12"/>
          <w:sz w:val="20"/>
        </w:rPr>
        <w:t> </w:t>
      </w:r>
      <w:r>
        <w:rPr>
          <w:sz w:val="20"/>
        </w:rPr>
        <w:t>ревматологов</w:t>
      </w:r>
      <w:r>
        <w:rPr>
          <w:spacing w:val="-11"/>
          <w:sz w:val="20"/>
        </w:rPr>
        <w:t> </w:t>
      </w:r>
      <w:r>
        <w:rPr>
          <w:sz w:val="20"/>
        </w:rPr>
        <w:t>об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«избыточности»</w:t>
      </w:r>
    </w:p>
    <w:p>
      <w:pPr>
        <w:pStyle w:val="BodyText"/>
        <w:spacing w:before="1"/>
        <w:ind w:right="0" w:firstLine="0"/>
      </w:pPr>
      <w:r>
        <w:rPr/>
        <w:t>терапии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4"/>
        </w:rPr>
        <w:t>ЮИА;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3" w:after="0"/>
        <w:ind w:left="864" w:right="0" w:hanging="296"/>
        <w:jc w:val="both"/>
        <w:rPr>
          <w:sz w:val="20"/>
        </w:rPr>
      </w:pPr>
      <w:r>
        <w:rPr>
          <w:sz w:val="20"/>
        </w:rPr>
        <w:t>необоснованная</w:t>
      </w:r>
      <w:r>
        <w:rPr>
          <w:spacing w:val="-7"/>
          <w:sz w:val="20"/>
        </w:rPr>
        <w:t> </w:t>
      </w:r>
      <w:r>
        <w:rPr>
          <w:sz w:val="20"/>
        </w:rPr>
        <w:t>отмена</w:t>
      </w:r>
      <w:r>
        <w:rPr>
          <w:spacing w:val="-6"/>
          <w:sz w:val="20"/>
        </w:rPr>
        <w:t> </w:t>
      </w:r>
      <w:r>
        <w:rPr>
          <w:sz w:val="20"/>
        </w:rPr>
        <w:t>ГИБП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фоне</w:t>
      </w:r>
      <w:r>
        <w:rPr>
          <w:spacing w:val="-6"/>
          <w:sz w:val="20"/>
        </w:rPr>
        <w:t> </w:t>
      </w:r>
      <w:r>
        <w:rPr>
          <w:sz w:val="20"/>
        </w:rPr>
        <w:t>ремиссии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заболевания;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4" w:after="0"/>
        <w:ind w:left="864" w:right="0" w:hanging="296"/>
        <w:jc w:val="both"/>
        <w:rPr>
          <w:sz w:val="20"/>
        </w:rPr>
      </w:pPr>
      <w:r>
        <w:rPr>
          <w:spacing w:val="-2"/>
          <w:sz w:val="20"/>
        </w:rPr>
        <w:t>снижение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комплаентности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«взрослых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детей»;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4" w:lineRule="auto" w:before="3" w:after="0"/>
        <w:ind w:left="144" w:right="140" w:firstLine="424"/>
        <w:jc w:val="both"/>
        <w:rPr>
          <w:sz w:val="20"/>
        </w:rPr>
      </w:pPr>
      <w:r>
        <w:rPr>
          <w:sz w:val="20"/>
        </w:rPr>
        <w:t>ухудшение доступности льготного лекарственного обеспечения из-за отмены статуса инвалидности.</w:t>
      </w:r>
    </w:p>
    <w:p>
      <w:pPr>
        <w:pStyle w:val="BodyText"/>
        <w:spacing w:line="242" w:lineRule="auto"/>
        <w:ind w:right="142"/>
      </w:pPr>
      <w:r>
        <w:rPr>
          <w:spacing w:val="-2"/>
        </w:rPr>
        <w:t>Дети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подростки</w:t>
      </w:r>
      <w:r>
        <w:rPr>
          <w:spacing w:val="-6"/>
        </w:rPr>
        <w:t> </w:t>
      </w:r>
      <w:r>
        <w:rPr>
          <w:spacing w:val="-2"/>
        </w:rPr>
        <w:t>с</w:t>
      </w:r>
      <w:r>
        <w:rPr>
          <w:spacing w:val="-5"/>
        </w:rPr>
        <w:t> </w:t>
      </w:r>
      <w:r>
        <w:rPr>
          <w:spacing w:val="-2"/>
        </w:rPr>
        <w:t>ювенильными</w:t>
      </w:r>
      <w:r>
        <w:rPr>
          <w:spacing w:val="-6"/>
        </w:rPr>
        <w:t> </w:t>
      </w:r>
      <w:r>
        <w:rPr>
          <w:spacing w:val="-2"/>
        </w:rPr>
        <w:t>артритами</w:t>
      </w:r>
      <w:r>
        <w:rPr>
          <w:spacing w:val="-6"/>
        </w:rPr>
        <w:t> </w:t>
      </w:r>
      <w:r>
        <w:rPr>
          <w:spacing w:val="-2"/>
        </w:rPr>
        <w:t>нуждаются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особой</w:t>
      </w:r>
      <w:r>
        <w:rPr>
          <w:spacing w:val="-5"/>
        </w:rPr>
        <w:t> </w:t>
      </w:r>
      <w:r>
        <w:rPr>
          <w:spacing w:val="-2"/>
        </w:rPr>
        <w:t>переход- </w:t>
      </w:r>
      <w:r>
        <w:rPr/>
        <w:t>ной форме медицинской помощи («Transitional care»).</w:t>
      </w:r>
    </w:p>
    <w:p>
      <w:pPr>
        <w:pStyle w:val="BodyText"/>
        <w:spacing w:line="244" w:lineRule="auto" w:before="1"/>
      </w:pPr>
      <w:r>
        <w:rPr/>
        <w:t>Данный клинический случай системного ювенильного идиопатического артрита интересен по ряду показателей. В дебюте заболевания высокая тем- пература</w:t>
      </w:r>
      <w:r>
        <w:rPr>
          <w:spacing w:val="-14"/>
        </w:rPr>
        <w:t> </w:t>
      </w:r>
      <w:r>
        <w:rPr/>
        <w:t>была</w:t>
      </w:r>
      <w:r>
        <w:rPr>
          <w:spacing w:val="-13"/>
        </w:rPr>
        <w:t> </w:t>
      </w:r>
      <w:r>
        <w:rPr/>
        <w:t>первым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основным</w:t>
      </w:r>
      <w:r>
        <w:rPr>
          <w:spacing w:val="-13"/>
        </w:rPr>
        <w:t> </w:t>
      </w:r>
      <w:r>
        <w:rPr/>
        <w:t>симптомом</w:t>
      </w:r>
      <w:r>
        <w:rPr>
          <w:spacing w:val="-13"/>
        </w:rPr>
        <w:t> </w:t>
      </w:r>
      <w:r>
        <w:rPr/>
        <w:t>болезни.</w:t>
      </w:r>
      <w:r>
        <w:rPr>
          <w:spacing w:val="-13"/>
        </w:rPr>
        <w:t> </w:t>
      </w:r>
      <w:r>
        <w:rPr/>
        <w:t>Через</w:t>
      </w:r>
      <w:r>
        <w:rPr>
          <w:spacing w:val="-14"/>
        </w:rPr>
        <w:t> </w:t>
      </w:r>
      <w:r>
        <w:rPr/>
        <w:t>несколько</w:t>
      </w:r>
      <w:r>
        <w:rPr>
          <w:spacing w:val="-13"/>
        </w:rPr>
        <w:t> </w:t>
      </w:r>
      <w:r>
        <w:rPr/>
        <w:t>дней манифестировали</w:t>
      </w:r>
      <w:r>
        <w:rPr>
          <w:spacing w:val="-6"/>
        </w:rPr>
        <w:t> </w:t>
      </w:r>
      <w:r>
        <w:rPr/>
        <w:t>внесуставные</w:t>
      </w:r>
      <w:r>
        <w:rPr>
          <w:spacing w:val="-4"/>
        </w:rPr>
        <w:t> </w:t>
      </w:r>
      <w:r>
        <w:rPr/>
        <w:t>симптомы</w:t>
      </w:r>
      <w:r>
        <w:rPr>
          <w:spacing w:val="-5"/>
        </w:rPr>
        <w:t> </w:t>
      </w:r>
      <w:r>
        <w:rPr/>
        <w:t>заболевания,</w:t>
      </w:r>
      <w:r>
        <w:rPr>
          <w:spacing w:val="-5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полностью</w:t>
      </w:r>
      <w:r>
        <w:rPr>
          <w:spacing w:val="-6"/>
        </w:rPr>
        <w:t> </w:t>
      </w:r>
      <w:r>
        <w:rPr/>
        <w:t>соот- ветствует</w:t>
      </w:r>
      <w:r>
        <w:rPr>
          <w:spacing w:val="-8"/>
        </w:rPr>
        <w:t> </w:t>
      </w:r>
      <w:r>
        <w:rPr/>
        <w:t>диагностическим</w:t>
      </w:r>
      <w:r>
        <w:rPr>
          <w:spacing w:val="-7"/>
        </w:rPr>
        <w:t> </w:t>
      </w:r>
      <w:r>
        <w:rPr/>
        <w:t>критериям</w:t>
      </w:r>
      <w:r>
        <w:rPr>
          <w:spacing w:val="-10"/>
        </w:rPr>
        <w:t> </w:t>
      </w:r>
      <w:r>
        <w:rPr/>
        <w:t>ЮИА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системными</w:t>
      </w:r>
      <w:r>
        <w:rPr>
          <w:spacing w:val="-9"/>
        </w:rPr>
        <w:t> </w:t>
      </w:r>
      <w:r>
        <w:rPr/>
        <w:t>проявлениями</w:t>
      </w:r>
      <w:r>
        <w:rPr>
          <w:spacing w:val="-10"/>
        </w:rPr>
        <w:t> </w:t>
      </w:r>
      <w:r>
        <w:rPr/>
        <w:t>[25].</w:t>
      </w:r>
    </w:p>
    <w:p>
      <w:pPr>
        <w:spacing w:after="0" w:line="244" w:lineRule="auto"/>
        <w:sectPr>
          <w:pgSz w:w="9980" w:h="14180"/>
          <w:pgMar w:header="1086" w:footer="928" w:top="1480" w:bottom="1120" w:left="1160" w:right="1160"/>
        </w:sectPr>
      </w:pPr>
    </w:p>
    <w:p>
      <w:pPr>
        <w:pStyle w:val="BodyText"/>
        <w:spacing w:line="237" w:lineRule="auto" w:before="98"/>
        <w:ind w:right="140"/>
      </w:pPr>
      <w:r>
        <w:rPr/>
        <w:t>Системный ЮИА является диагнозом исключения и требует исключения других заболеваний с аналогичными симптомами. Отсутствие доказательств предшествующей стрептококковой инфекции группы А позволило исключить диагноз острой ревматической лихорадки.</w:t>
      </w:r>
    </w:p>
    <w:p>
      <w:pPr>
        <w:pStyle w:val="BodyText"/>
        <w:spacing w:line="237" w:lineRule="auto"/>
        <w:ind w:right="138"/>
      </w:pPr>
      <w:r>
        <w:rPr>
          <w:spacing w:val="-4"/>
        </w:rPr>
        <w:t>Очень важно было исключить злокачественное новообразование до начала </w:t>
      </w:r>
      <w:r>
        <w:rPr>
          <w:spacing w:val="-6"/>
        </w:rPr>
        <w:t>лечения</w:t>
      </w:r>
      <w:r>
        <w:rPr>
          <w:spacing w:val="-8"/>
        </w:rPr>
        <w:t> </w:t>
      </w:r>
      <w:r>
        <w:rPr>
          <w:spacing w:val="-6"/>
        </w:rPr>
        <w:t>кортикостероидами,</w:t>
      </w:r>
      <w:r>
        <w:rPr>
          <w:spacing w:val="-7"/>
        </w:rPr>
        <w:t> </w:t>
      </w:r>
      <w:r>
        <w:rPr>
          <w:spacing w:val="-6"/>
        </w:rPr>
        <w:t>чтобы</w:t>
      </w:r>
      <w:r>
        <w:rPr>
          <w:spacing w:val="-7"/>
        </w:rPr>
        <w:t> </w:t>
      </w:r>
      <w:r>
        <w:rPr>
          <w:spacing w:val="-6"/>
        </w:rPr>
        <w:t>избежать</w:t>
      </w:r>
      <w:r>
        <w:rPr>
          <w:spacing w:val="-8"/>
        </w:rPr>
        <w:t> </w:t>
      </w:r>
      <w:r>
        <w:rPr>
          <w:spacing w:val="-6"/>
        </w:rPr>
        <w:t>ошибок</w:t>
      </w:r>
      <w:r>
        <w:rPr>
          <w:spacing w:val="-7"/>
        </w:rPr>
        <w:t> </w:t>
      </w:r>
      <w:r>
        <w:rPr>
          <w:spacing w:val="-6"/>
        </w:rPr>
        <w:t>и</w:t>
      </w:r>
      <w:r>
        <w:rPr>
          <w:spacing w:val="-7"/>
        </w:rPr>
        <w:t> </w:t>
      </w:r>
      <w:r>
        <w:rPr>
          <w:spacing w:val="-6"/>
        </w:rPr>
        <w:t>тяжелых</w:t>
      </w:r>
      <w:r>
        <w:rPr>
          <w:spacing w:val="-7"/>
        </w:rPr>
        <w:t> </w:t>
      </w:r>
      <w:r>
        <w:rPr>
          <w:spacing w:val="-6"/>
        </w:rPr>
        <w:t>осложнений.</w:t>
      </w:r>
      <w:r>
        <w:rPr>
          <w:spacing w:val="-8"/>
        </w:rPr>
        <w:t> </w:t>
      </w:r>
      <w:r>
        <w:rPr>
          <w:spacing w:val="-6"/>
        </w:rPr>
        <w:t>Про- </w:t>
      </w:r>
      <w:r>
        <w:rPr/>
        <w:t>ведено</w:t>
      </w:r>
      <w:r>
        <w:rPr>
          <w:spacing w:val="-14"/>
        </w:rPr>
        <w:t> </w:t>
      </w:r>
      <w:r>
        <w:rPr/>
        <w:t>большое</w:t>
      </w:r>
      <w:r>
        <w:rPr>
          <w:spacing w:val="-13"/>
        </w:rPr>
        <w:t> </w:t>
      </w:r>
      <w:r>
        <w:rPr/>
        <w:t>количество</w:t>
      </w:r>
      <w:r>
        <w:rPr>
          <w:spacing w:val="-13"/>
        </w:rPr>
        <w:t> </w:t>
      </w:r>
      <w:r>
        <w:rPr/>
        <w:t>дополнительных</w:t>
      </w:r>
      <w:r>
        <w:rPr>
          <w:spacing w:val="-14"/>
        </w:rPr>
        <w:t> </w:t>
      </w:r>
      <w:r>
        <w:rPr/>
        <w:t>лабораторных</w:t>
      </w:r>
      <w:r>
        <w:rPr>
          <w:spacing w:val="-13"/>
        </w:rPr>
        <w:t> </w:t>
      </w:r>
      <w:r>
        <w:rPr/>
        <w:t>исследований,</w:t>
      </w:r>
      <w:r>
        <w:rPr>
          <w:spacing w:val="-13"/>
        </w:rPr>
        <w:t> </w:t>
      </w:r>
      <w:r>
        <w:rPr/>
        <w:t>ре- </w:t>
      </w:r>
      <w:r>
        <w:rPr>
          <w:spacing w:val="-6"/>
        </w:rPr>
        <w:t>зультаты которых позволили исключить новообразование,</w:t>
      </w:r>
      <w:r>
        <w:rPr>
          <w:spacing w:val="-7"/>
        </w:rPr>
        <w:t> </w:t>
      </w:r>
      <w:r>
        <w:rPr>
          <w:spacing w:val="-6"/>
        </w:rPr>
        <w:t>сепсис и системные за- </w:t>
      </w:r>
      <w:r>
        <w:rPr/>
        <w:t>болевания соединительной ткани.</w:t>
      </w:r>
    </w:p>
    <w:p>
      <w:pPr>
        <w:pStyle w:val="BodyText"/>
        <w:spacing w:line="237" w:lineRule="auto"/>
        <w:ind w:right="142"/>
      </w:pPr>
      <w:r>
        <w:rPr/>
        <w:t>Несмотря на проводимое лечение, у</w:t>
      </w:r>
      <w:r>
        <w:rPr>
          <w:spacing w:val="26"/>
        </w:rPr>
        <w:t> </w:t>
      </w:r>
      <w:r>
        <w:rPr/>
        <w:t>пациентки сохранялись</w:t>
      </w:r>
      <w:r>
        <w:rPr>
          <w:spacing w:val="24"/>
        </w:rPr>
        <w:t> </w:t>
      </w:r>
      <w:r>
        <w:rPr/>
        <w:t>лихорадка</w:t>
      </w:r>
      <w:r>
        <w:rPr>
          <w:spacing w:val="40"/>
        </w:rPr>
        <w:t> </w:t>
      </w:r>
      <w:r>
        <w:rPr/>
        <w:t>и</w:t>
      </w:r>
      <w:r>
        <w:rPr>
          <w:spacing w:val="-9"/>
        </w:rPr>
        <w:t> </w:t>
      </w:r>
      <w:r>
        <w:rPr/>
        <w:t>боли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суставах,</w:t>
      </w:r>
      <w:r>
        <w:rPr>
          <w:spacing w:val="-13"/>
        </w:rPr>
        <w:t> </w:t>
      </w:r>
      <w:r>
        <w:rPr/>
        <w:t>лимфоаденопатия,</w:t>
      </w:r>
      <w:r>
        <w:rPr>
          <w:spacing w:val="-13"/>
        </w:rPr>
        <w:t> </w:t>
      </w:r>
      <w:r>
        <w:rPr/>
        <w:t>гепатоспленомегалия</w:t>
      </w:r>
      <w:r>
        <w:rPr>
          <w:spacing w:val="-14"/>
        </w:rPr>
        <w:t> </w:t>
      </w:r>
      <w:r>
        <w:rPr/>
        <w:t>(по</w:t>
      </w:r>
      <w:r>
        <w:rPr>
          <w:spacing w:val="-13"/>
        </w:rPr>
        <w:t> </w:t>
      </w:r>
      <w:r>
        <w:rPr/>
        <w:t>МРТ</w:t>
      </w:r>
      <w:r>
        <w:rPr>
          <w:spacing w:val="-13"/>
        </w:rPr>
        <w:t> </w:t>
      </w:r>
      <w:r>
        <w:rPr/>
        <w:t>ОБП),</w:t>
      </w:r>
      <w:r>
        <w:rPr>
          <w:spacing w:val="-13"/>
        </w:rPr>
        <w:t> </w:t>
      </w:r>
      <w:r>
        <w:rPr/>
        <w:t>вы- сыпания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кожных</w:t>
      </w:r>
      <w:r>
        <w:rPr>
          <w:spacing w:val="-2"/>
        </w:rPr>
        <w:t> </w:t>
      </w:r>
      <w:r>
        <w:rPr/>
        <w:t>покровах,</w:t>
      </w:r>
      <w:r>
        <w:rPr>
          <w:spacing w:val="-1"/>
        </w:rPr>
        <w:t> </w:t>
      </w:r>
      <w:r>
        <w:rPr/>
        <w:t>возникали</w:t>
      </w:r>
      <w:r>
        <w:rPr>
          <w:spacing w:val="-2"/>
        </w:rPr>
        <w:t> </w:t>
      </w:r>
      <w:r>
        <w:rPr/>
        <w:t>преходящие</w:t>
      </w:r>
      <w:r>
        <w:rPr>
          <w:spacing w:val="-2"/>
        </w:rPr>
        <w:t> </w:t>
      </w:r>
      <w:r>
        <w:rPr/>
        <w:t>боли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животе.</w:t>
      </w:r>
      <w:r>
        <w:rPr>
          <w:spacing w:val="-1"/>
        </w:rPr>
        <w:t> </w:t>
      </w:r>
      <w:r>
        <w:rPr/>
        <w:t>Поэтому было</w:t>
      </w:r>
      <w:r>
        <w:rPr>
          <w:spacing w:val="-1"/>
        </w:rPr>
        <w:t> </w:t>
      </w:r>
      <w:r>
        <w:rPr/>
        <w:t>принято</w:t>
      </w:r>
      <w:r>
        <w:rPr>
          <w:spacing w:val="-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исключить</w:t>
      </w:r>
      <w:r>
        <w:rPr>
          <w:spacing w:val="-1"/>
        </w:rPr>
        <w:t> </w:t>
      </w:r>
      <w:r>
        <w:rPr/>
        <w:t>лимфопролиферативные заболевания.</w:t>
      </w:r>
      <w:r>
        <w:rPr>
          <w:spacing w:val="-1"/>
        </w:rPr>
        <w:t> </w:t>
      </w:r>
      <w:r>
        <w:rPr/>
        <w:t>Ре- зультаты стернальной пункции патологии не выявили.</w:t>
      </w:r>
    </w:p>
    <w:p>
      <w:pPr>
        <w:pStyle w:val="BodyText"/>
        <w:spacing w:line="237" w:lineRule="auto"/>
        <w:ind w:right="142"/>
      </w:pPr>
      <w:r>
        <w:rPr/>
        <w:t>В</w:t>
      </w:r>
      <w:r>
        <w:rPr>
          <w:spacing w:val="-1"/>
        </w:rPr>
        <w:t> </w:t>
      </w:r>
      <w:r>
        <w:rPr/>
        <w:t>связи с отсутствием эффекта на базисной</w:t>
      </w:r>
      <w:r>
        <w:rPr>
          <w:spacing w:val="-1"/>
        </w:rPr>
        <w:t> </w:t>
      </w:r>
      <w:r>
        <w:rPr/>
        <w:t>терапии метотрексатом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 фоне приема ГКС приято решение о назначение ГИБП – канакинумаба.</w:t>
      </w:r>
    </w:p>
    <w:p>
      <w:pPr>
        <w:pStyle w:val="BodyText"/>
        <w:spacing w:line="237" w:lineRule="auto"/>
      </w:pPr>
      <w:r>
        <w:rPr>
          <w:spacing w:val="-2"/>
        </w:rPr>
        <w:t>Ответ</w:t>
      </w:r>
      <w:r>
        <w:rPr>
          <w:spacing w:val="-4"/>
        </w:rPr>
        <w:t> </w:t>
      </w:r>
      <w:r>
        <w:rPr>
          <w:spacing w:val="-2"/>
        </w:rPr>
        <w:t>на</w:t>
      </w:r>
      <w:r>
        <w:rPr>
          <w:spacing w:val="-3"/>
        </w:rPr>
        <w:t> </w:t>
      </w:r>
      <w:r>
        <w:rPr>
          <w:spacing w:val="-2"/>
        </w:rPr>
        <w:t>лечение канакинумабом</w:t>
      </w:r>
      <w:r>
        <w:rPr>
          <w:spacing w:val="-4"/>
        </w:rPr>
        <w:t> </w:t>
      </w:r>
      <w:r>
        <w:rPr>
          <w:spacing w:val="-2"/>
        </w:rPr>
        <w:t>был</w:t>
      </w:r>
      <w:r>
        <w:rPr>
          <w:spacing w:val="-3"/>
        </w:rPr>
        <w:t> </w:t>
      </w:r>
      <w:r>
        <w:rPr>
          <w:spacing w:val="-2"/>
        </w:rPr>
        <w:t>устойчивым</w:t>
      </w:r>
      <w:r>
        <w:rPr>
          <w:spacing w:val="-4"/>
        </w:rPr>
        <w:t> </w:t>
      </w:r>
      <w:r>
        <w:rPr>
          <w:spacing w:val="-2"/>
        </w:rPr>
        <w:t>и</w:t>
      </w:r>
      <w:r>
        <w:rPr>
          <w:spacing w:val="-3"/>
        </w:rPr>
        <w:t> </w:t>
      </w:r>
      <w:r>
        <w:rPr>
          <w:spacing w:val="-2"/>
        </w:rPr>
        <w:t>сопровождался</w:t>
      </w:r>
      <w:r>
        <w:rPr>
          <w:spacing w:val="-3"/>
        </w:rPr>
        <w:t> </w:t>
      </w:r>
      <w:r>
        <w:rPr>
          <w:spacing w:val="-2"/>
        </w:rPr>
        <w:t>отме- </w:t>
      </w:r>
      <w:r>
        <w:rPr/>
        <w:t>ной</w:t>
      </w:r>
      <w:r>
        <w:rPr>
          <w:spacing w:val="-8"/>
        </w:rPr>
        <w:t> </w:t>
      </w:r>
      <w:r>
        <w:rPr/>
        <w:t>глюкокортикоидов</w:t>
      </w:r>
      <w:r>
        <w:rPr>
          <w:spacing w:val="-8"/>
        </w:rPr>
        <w:t> </w:t>
      </w:r>
      <w:r>
        <w:rPr/>
        <w:t>[26−28].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у</w:t>
      </w:r>
      <w:r>
        <w:rPr>
          <w:spacing w:val="-9"/>
        </w:rPr>
        <w:t> </w:t>
      </w:r>
      <w:r>
        <w:rPr/>
        <w:t>пациентки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наблю- далось клинических и лабораторных признаков активности заболевания.</w:t>
      </w:r>
    </w:p>
    <w:p>
      <w:pPr>
        <w:pStyle w:val="BodyText"/>
        <w:spacing w:line="237" w:lineRule="auto"/>
      </w:pPr>
      <w:r>
        <w:rPr/>
        <w:t>Результаты этого клинического случая продемонстрировали достижение и</w:t>
      </w:r>
      <w:r>
        <w:rPr>
          <w:spacing w:val="-5"/>
        </w:rPr>
        <w:t> </w:t>
      </w:r>
      <w:r>
        <w:rPr/>
        <w:t>сохранение</w:t>
      </w:r>
      <w:r>
        <w:rPr>
          <w:spacing w:val="-5"/>
        </w:rPr>
        <w:t> </w:t>
      </w:r>
      <w:r>
        <w:rPr/>
        <w:t>клинической</w:t>
      </w:r>
      <w:r>
        <w:rPr>
          <w:spacing w:val="-6"/>
        </w:rPr>
        <w:t> </w:t>
      </w:r>
      <w:r>
        <w:rPr/>
        <w:t>ремиссии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пациентки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ЮИА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системными</w:t>
      </w:r>
      <w:r>
        <w:rPr>
          <w:spacing w:val="-5"/>
        </w:rPr>
        <w:t> </w:t>
      </w:r>
      <w:r>
        <w:rPr/>
        <w:t>про- явлениями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режиме</w:t>
      </w:r>
      <w:r>
        <w:rPr>
          <w:spacing w:val="-3"/>
        </w:rPr>
        <w:t> </w:t>
      </w:r>
      <w:r>
        <w:rPr/>
        <w:t>базисной</w:t>
      </w:r>
      <w:r>
        <w:rPr>
          <w:spacing w:val="-5"/>
        </w:rPr>
        <w:t> </w:t>
      </w:r>
      <w:r>
        <w:rPr/>
        <w:t>терапии</w:t>
      </w:r>
      <w:r>
        <w:rPr>
          <w:spacing w:val="-4"/>
        </w:rPr>
        <w:t> </w:t>
      </w:r>
      <w:r>
        <w:rPr/>
        <w:t>метотрексатом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канакинумабом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те- чение</w:t>
      </w:r>
      <w:r>
        <w:rPr>
          <w:spacing w:val="-4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лет.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неблагоприятных</w:t>
      </w:r>
      <w:r>
        <w:rPr>
          <w:spacing w:val="-5"/>
        </w:rPr>
        <w:t> </w:t>
      </w:r>
      <w:r>
        <w:rPr/>
        <w:t>явлениях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применении</w:t>
      </w:r>
      <w:r>
        <w:rPr>
          <w:spacing w:val="-5"/>
        </w:rPr>
        <w:t> </w:t>
      </w:r>
      <w:r>
        <w:rPr/>
        <w:t>канаки- нумаба у пациентки не наблюдалось.</w:t>
      </w:r>
    </w:p>
    <w:p>
      <w:pPr>
        <w:pStyle w:val="BodyText"/>
        <w:spacing w:line="237" w:lineRule="auto"/>
      </w:pPr>
      <w:r>
        <w:rPr>
          <w:rFonts w:ascii="Arial" w:hAnsi="Arial"/>
          <w:b/>
        </w:rPr>
        <w:t>Выводы</w:t>
      </w:r>
      <w:r>
        <w:rPr/>
        <w:t>. За последнее десятилетие лечение с-ЮИА значительно улуч- </w:t>
      </w:r>
      <w:r>
        <w:rPr>
          <w:spacing w:val="-2"/>
        </w:rPr>
        <w:t>шилось с появлением новых таргетных препаратов: блокаторов цитокинов, при </w:t>
      </w:r>
      <w:r>
        <w:rPr/>
        <w:t>этом ведущее место занимают анти-IL-1 агенты.</w:t>
      </w:r>
    </w:p>
    <w:p>
      <w:pPr>
        <w:pStyle w:val="BodyText"/>
        <w:spacing w:line="237" w:lineRule="auto"/>
        <w:ind w:right="142"/>
      </w:pPr>
      <w:r>
        <w:rPr/>
        <w:t>Долгосрочный</w:t>
      </w:r>
      <w:r>
        <w:rPr>
          <w:spacing w:val="-9"/>
        </w:rPr>
        <w:t> </w:t>
      </w:r>
      <w:r>
        <w:rPr/>
        <w:t>исход</w:t>
      </w:r>
      <w:r>
        <w:rPr>
          <w:spacing w:val="-9"/>
        </w:rPr>
        <w:t> </w:t>
      </w:r>
      <w:r>
        <w:rPr/>
        <w:t>заболевания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пациентов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с-ЮИА</w:t>
      </w:r>
      <w:r>
        <w:rPr>
          <w:spacing w:val="-9"/>
        </w:rPr>
        <w:t> </w:t>
      </w:r>
      <w:r>
        <w:rPr/>
        <w:t>улучшился</w:t>
      </w:r>
      <w:r>
        <w:rPr>
          <w:spacing w:val="-9"/>
        </w:rPr>
        <w:t> </w:t>
      </w:r>
      <w:r>
        <w:rPr/>
        <w:t>благо- даря включению этих препаратов в лечение.</w:t>
      </w:r>
      <w:r>
        <w:rPr>
          <w:spacing w:val="-3"/>
        </w:rPr>
        <w:t> </w:t>
      </w:r>
      <w:r>
        <w:rPr/>
        <w:t>Подход «лечение</w:t>
      </w:r>
      <w:r>
        <w:rPr>
          <w:spacing w:val="-11"/>
        </w:rPr>
        <w:t> </w:t>
      </w:r>
      <w:r>
        <w:rPr/>
        <w:t>до цели» стал достижимым результатом.</w:t>
      </w:r>
      <w:r>
        <w:rPr>
          <w:spacing w:val="-7"/>
        </w:rPr>
        <w:t> </w:t>
      </w:r>
      <w:r>
        <w:rPr/>
        <w:t>Раннее введение анти-IL-1 терапии в то время, ко- гда преобладали системные признаки, в так называемом «окне возможно- стей», вызвало быструю и устойчивую блокаду воспаления и значительно из- менило течение заболевания и его долгосрочный исход.</w:t>
      </w:r>
    </w:p>
    <w:p>
      <w:pPr>
        <w:pStyle w:val="BodyText"/>
        <w:spacing w:line="237" w:lineRule="auto"/>
        <w:ind w:right="137"/>
      </w:pPr>
      <w:r>
        <w:rPr>
          <w:spacing w:val="-4"/>
        </w:rPr>
        <w:t>Таким</w:t>
      </w:r>
      <w:r>
        <w:rPr>
          <w:spacing w:val="-10"/>
        </w:rPr>
        <w:t> </w:t>
      </w:r>
      <w:r>
        <w:rPr>
          <w:spacing w:val="-4"/>
        </w:rPr>
        <w:t>образом,</w:t>
      </w:r>
      <w:r>
        <w:rPr>
          <w:spacing w:val="-9"/>
        </w:rPr>
        <w:t> </w:t>
      </w:r>
      <w:r>
        <w:rPr>
          <w:spacing w:val="-4"/>
        </w:rPr>
        <w:t>создание</w:t>
      </w:r>
      <w:r>
        <w:rPr>
          <w:spacing w:val="-9"/>
        </w:rPr>
        <w:t> </w:t>
      </w:r>
      <w:r>
        <w:rPr>
          <w:spacing w:val="-4"/>
        </w:rPr>
        <w:t>определенного</w:t>
      </w:r>
      <w:r>
        <w:rPr>
          <w:spacing w:val="-10"/>
        </w:rPr>
        <w:t> </w:t>
      </w:r>
      <w:r>
        <w:rPr>
          <w:spacing w:val="-4"/>
        </w:rPr>
        <w:t>уровня</w:t>
      </w:r>
      <w:r>
        <w:rPr>
          <w:spacing w:val="-9"/>
        </w:rPr>
        <w:t> </w:t>
      </w:r>
      <w:r>
        <w:rPr>
          <w:spacing w:val="-4"/>
        </w:rPr>
        <w:t>устойчивого</w:t>
      </w:r>
      <w:r>
        <w:rPr>
          <w:spacing w:val="-9"/>
        </w:rPr>
        <w:t> </w:t>
      </w:r>
      <w:r>
        <w:rPr>
          <w:spacing w:val="-4"/>
        </w:rPr>
        <w:t>ингибирования </w:t>
      </w:r>
      <w:r>
        <w:rPr>
          <w:spacing w:val="-6"/>
        </w:rPr>
        <w:t>пути IL-1 на фоне терапии канакинумабом явилось важным условием для поддер- </w:t>
      </w:r>
      <w:r>
        <w:rPr>
          <w:spacing w:val="-2"/>
        </w:rPr>
        <w:t>жания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сохранения</w:t>
      </w:r>
      <w:r>
        <w:rPr>
          <w:spacing w:val="-7"/>
        </w:rPr>
        <w:t> </w:t>
      </w:r>
      <w:r>
        <w:rPr>
          <w:spacing w:val="-2"/>
        </w:rPr>
        <w:t>клинической</w:t>
      </w:r>
      <w:r>
        <w:rPr>
          <w:spacing w:val="-7"/>
        </w:rPr>
        <w:t> </w:t>
      </w:r>
      <w:r>
        <w:rPr>
          <w:spacing w:val="-2"/>
        </w:rPr>
        <w:t>ремиссии</w:t>
      </w:r>
      <w:r>
        <w:rPr>
          <w:spacing w:val="-7"/>
        </w:rPr>
        <w:t> </w:t>
      </w:r>
      <w:r>
        <w:rPr>
          <w:spacing w:val="-2"/>
        </w:rPr>
        <w:t>у</w:t>
      </w:r>
      <w:r>
        <w:rPr>
          <w:spacing w:val="-6"/>
        </w:rPr>
        <w:t> </w:t>
      </w:r>
      <w:r>
        <w:rPr>
          <w:spacing w:val="-2"/>
        </w:rPr>
        <w:t>пациентки</w:t>
      </w:r>
      <w:r>
        <w:rPr>
          <w:spacing w:val="-8"/>
        </w:rPr>
        <w:t> </w:t>
      </w:r>
      <w:r>
        <w:rPr>
          <w:spacing w:val="-2"/>
        </w:rPr>
        <w:t>с</w:t>
      </w:r>
      <w:r>
        <w:rPr>
          <w:spacing w:val="-6"/>
        </w:rPr>
        <w:t> </w:t>
      </w:r>
      <w:r>
        <w:rPr>
          <w:spacing w:val="-2"/>
        </w:rPr>
        <w:t>системным</w:t>
      </w:r>
      <w:r>
        <w:rPr>
          <w:spacing w:val="-7"/>
        </w:rPr>
        <w:t> </w:t>
      </w:r>
      <w:r>
        <w:rPr>
          <w:spacing w:val="-2"/>
        </w:rPr>
        <w:t>ЮИА.</w:t>
      </w:r>
    </w:p>
    <w:p>
      <w:pPr>
        <w:pStyle w:val="BodyText"/>
        <w:spacing w:line="237" w:lineRule="auto"/>
        <w:ind w:right="142"/>
      </w:pPr>
      <w:r>
        <w:rPr/>
        <w:t>ГИБП представляют собой значительный шаг вперед в лечении с-ЮИА с очевидной эффективностью в контроле заболевания. Выбор лечения должен быть</w:t>
      </w:r>
      <w:r>
        <w:rPr>
          <w:spacing w:val="-12"/>
        </w:rPr>
        <w:t> </w:t>
      </w:r>
      <w:r>
        <w:rPr/>
        <w:t>сделан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клиническими</w:t>
      </w:r>
      <w:r>
        <w:rPr>
          <w:spacing w:val="-13"/>
        </w:rPr>
        <w:t> </w:t>
      </w:r>
      <w:r>
        <w:rPr/>
        <w:t>рекомендациями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лечению,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то время</w:t>
      </w:r>
      <w:r>
        <w:rPr>
          <w:spacing w:val="-14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врач</w:t>
      </w:r>
      <w:r>
        <w:rPr>
          <w:spacing w:val="-13"/>
        </w:rPr>
        <w:t> </w:t>
      </w:r>
      <w:r>
        <w:rPr/>
        <w:t>всегда</w:t>
      </w:r>
      <w:r>
        <w:rPr>
          <w:spacing w:val="-14"/>
        </w:rPr>
        <w:t> </w:t>
      </w:r>
      <w:r>
        <w:rPr/>
        <w:t>должен</w:t>
      </w:r>
      <w:r>
        <w:rPr>
          <w:spacing w:val="-13"/>
        </w:rPr>
        <w:t> </w:t>
      </w:r>
      <w:r>
        <w:rPr/>
        <w:t>принимать</w:t>
      </w:r>
      <w:r>
        <w:rPr>
          <w:spacing w:val="-13"/>
        </w:rPr>
        <w:t> </w:t>
      </w:r>
      <w:r>
        <w:rPr/>
        <w:t>окончательное</w:t>
      </w:r>
      <w:r>
        <w:rPr>
          <w:spacing w:val="-13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учетом</w:t>
      </w:r>
      <w:r>
        <w:rPr>
          <w:spacing w:val="-13"/>
        </w:rPr>
        <w:t> </w:t>
      </w:r>
      <w:r>
        <w:rPr/>
        <w:t>ин- дивидуальных особенностей каждого пациента.</w:t>
      </w:r>
    </w:p>
    <w:p>
      <w:pPr>
        <w:pStyle w:val="BodyText"/>
        <w:spacing w:line="237" w:lineRule="auto"/>
        <w:ind w:right="140"/>
      </w:pPr>
      <w:r>
        <w:rPr/>
        <w:t>Презентация</w:t>
      </w:r>
      <w:r>
        <w:rPr>
          <w:spacing w:val="-1"/>
        </w:rPr>
        <w:t> </w:t>
      </w:r>
      <w:r>
        <w:rPr/>
        <w:t>этого клинического</w:t>
      </w:r>
      <w:r>
        <w:rPr>
          <w:spacing w:val="-1"/>
        </w:rPr>
        <w:t> </w:t>
      </w:r>
      <w:r>
        <w:rPr/>
        <w:t>случая и его</w:t>
      </w:r>
      <w:r>
        <w:rPr>
          <w:spacing w:val="-1"/>
        </w:rPr>
        <w:t> </w:t>
      </w:r>
      <w:r>
        <w:rPr/>
        <w:t>обсуждение могут</w:t>
      </w:r>
      <w:r>
        <w:rPr>
          <w:spacing w:val="-1"/>
        </w:rPr>
        <w:t> </w:t>
      </w:r>
      <w:r>
        <w:rPr/>
        <w:t>быть по- лезны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понимания</w:t>
      </w:r>
      <w:r>
        <w:rPr>
          <w:spacing w:val="-14"/>
        </w:rPr>
        <w:t> </w:t>
      </w:r>
      <w:r>
        <w:rPr/>
        <w:t>причины</w:t>
      </w:r>
      <w:r>
        <w:rPr>
          <w:spacing w:val="-13"/>
        </w:rPr>
        <w:t> </w:t>
      </w:r>
      <w:r>
        <w:rPr/>
        <w:t>заболевания,</w:t>
      </w:r>
      <w:r>
        <w:rPr>
          <w:spacing w:val="-12"/>
        </w:rPr>
        <w:t> </w:t>
      </w:r>
      <w:r>
        <w:rPr/>
        <w:t>диагностики</w:t>
      </w:r>
      <w:r>
        <w:rPr>
          <w:spacing w:val="-13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системном</w:t>
      </w:r>
      <w:r>
        <w:rPr>
          <w:spacing w:val="-13"/>
        </w:rPr>
        <w:t> </w:t>
      </w:r>
      <w:r>
        <w:rPr/>
        <w:t>ЮИА и улучшения результатов лечения.</w:t>
      </w:r>
    </w:p>
    <w:p>
      <w:pPr>
        <w:pStyle w:val="BodyText"/>
        <w:spacing w:before="79"/>
        <w:ind w:left="3273" w:right="3273" w:firstLine="0"/>
        <w:jc w:val="center"/>
      </w:pPr>
      <w:r>
        <w:rPr>
          <w:spacing w:val="-2"/>
        </w:rPr>
        <w:t>Литература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2" w:lineRule="auto" w:before="121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Петрова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Е.С.,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Журавлева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Н.В.,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Архипова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А.В.</w:t>
      </w:r>
      <w:r>
        <w:rPr>
          <w:rFonts w:ascii="Arial" w:hAnsi="Arial"/>
          <w:i/>
          <w:spacing w:val="-2"/>
          <w:sz w:val="16"/>
        </w:rPr>
        <w:t> </w:t>
      </w:r>
      <w:r>
        <w:rPr>
          <w:sz w:val="16"/>
        </w:rPr>
        <w:t>Болезнь</w:t>
      </w:r>
      <w:r>
        <w:rPr>
          <w:spacing w:val="-2"/>
          <w:sz w:val="16"/>
        </w:rPr>
        <w:t> </w:t>
      </w:r>
      <w:r>
        <w:rPr>
          <w:sz w:val="16"/>
        </w:rPr>
        <w:t>Стилла у</w:t>
      </w:r>
      <w:r>
        <w:rPr>
          <w:spacing w:val="-3"/>
          <w:sz w:val="16"/>
        </w:rPr>
        <w:t> </w:t>
      </w:r>
      <w:r>
        <w:rPr>
          <w:sz w:val="16"/>
        </w:rPr>
        <w:t>взрослых:</w:t>
      </w:r>
      <w:r>
        <w:rPr>
          <w:spacing w:val="-3"/>
          <w:sz w:val="16"/>
        </w:rPr>
        <w:t> </w:t>
      </w:r>
      <w:r>
        <w:rPr>
          <w:sz w:val="16"/>
        </w:rPr>
        <w:t>трудности</w:t>
      </w:r>
      <w:r>
        <w:rPr>
          <w:spacing w:val="-2"/>
          <w:sz w:val="16"/>
        </w:rPr>
        <w:t> </w:t>
      </w:r>
      <w:r>
        <w:rPr>
          <w:sz w:val="16"/>
        </w:rPr>
        <w:t>ди- агностики</w:t>
      </w:r>
      <w:r>
        <w:rPr>
          <w:spacing w:val="-3"/>
          <w:sz w:val="16"/>
        </w:rPr>
        <w:t> </w:t>
      </w:r>
      <w:r>
        <w:rPr>
          <w:sz w:val="16"/>
        </w:rPr>
        <w:t>(Материалы</w:t>
      </w:r>
      <w:r>
        <w:rPr>
          <w:spacing w:val="-3"/>
          <w:sz w:val="16"/>
        </w:rPr>
        <w:t> </w:t>
      </w:r>
      <w:r>
        <w:rPr>
          <w:sz w:val="16"/>
        </w:rPr>
        <w:t>конкурса</w:t>
      </w:r>
      <w:r>
        <w:rPr>
          <w:spacing w:val="-3"/>
          <w:sz w:val="16"/>
        </w:rPr>
        <w:t> </w:t>
      </w:r>
      <w:r>
        <w:rPr>
          <w:sz w:val="16"/>
        </w:rPr>
        <w:t>молодых</w:t>
      </w:r>
      <w:r>
        <w:rPr>
          <w:spacing w:val="-3"/>
          <w:sz w:val="16"/>
        </w:rPr>
        <w:t> </w:t>
      </w:r>
      <w:r>
        <w:rPr>
          <w:sz w:val="16"/>
        </w:rPr>
        <w:t>ученых,</w:t>
      </w:r>
      <w:r>
        <w:rPr>
          <w:spacing w:val="-4"/>
          <w:sz w:val="16"/>
        </w:rPr>
        <w:t> </w:t>
      </w:r>
      <w:r>
        <w:rPr>
          <w:sz w:val="16"/>
        </w:rPr>
        <w:t>врачей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студентов.</w:t>
      </w:r>
      <w:r>
        <w:rPr>
          <w:spacing w:val="-4"/>
          <w:sz w:val="16"/>
        </w:rPr>
        <w:t> </w:t>
      </w:r>
      <w:r>
        <w:rPr>
          <w:sz w:val="16"/>
        </w:rPr>
        <w:t>VIII</w:t>
      </w:r>
      <w:r>
        <w:rPr>
          <w:spacing w:val="-3"/>
          <w:sz w:val="16"/>
        </w:rPr>
        <w:t> </w:t>
      </w:r>
      <w:r>
        <w:rPr>
          <w:sz w:val="16"/>
        </w:rPr>
        <w:t>Всероссийская</w:t>
      </w:r>
      <w:r>
        <w:rPr>
          <w:spacing w:val="-2"/>
          <w:sz w:val="16"/>
        </w:rPr>
        <w:t> </w:t>
      </w:r>
      <w:r>
        <w:rPr>
          <w:sz w:val="16"/>
        </w:rPr>
        <w:t>научно- практическая конференция «Нестеровские чтения») // Клиницист. 2021. № 15(1-4). С. 87–88.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3" w:after="0"/>
        <w:ind w:left="768" w:right="0" w:hanging="200"/>
        <w:jc w:val="both"/>
        <w:rPr>
          <w:sz w:val="16"/>
        </w:rPr>
      </w:pPr>
      <w:r>
        <w:rPr>
          <w:spacing w:val="-2"/>
          <w:sz w:val="16"/>
        </w:rPr>
        <w:t>Юношеский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артрит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с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системным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началом: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клинические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рекомендации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РФ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2021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[Электрон-</w:t>
      </w:r>
    </w:p>
    <w:p>
      <w:pPr>
        <w:spacing w:before="2"/>
        <w:ind w:left="144" w:right="0" w:firstLine="0"/>
        <w:jc w:val="both"/>
        <w:rPr>
          <w:sz w:val="16"/>
        </w:rPr>
      </w:pPr>
      <w:r>
        <w:rPr>
          <w:sz w:val="16"/>
        </w:rPr>
        <w:t>ный</w:t>
      </w:r>
      <w:r>
        <w:rPr>
          <w:spacing w:val="-5"/>
          <w:sz w:val="16"/>
        </w:rPr>
        <w:t> </w:t>
      </w:r>
      <w:r>
        <w:rPr>
          <w:sz w:val="16"/>
        </w:rPr>
        <w:t>ресурс].</w:t>
      </w:r>
      <w:r>
        <w:rPr>
          <w:spacing w:val="-3"/>
          <w:sz w:val="16"/>
        </w:rPr>
        <w:t> </w:t>
      </w:r>
      <w:r>
        <w:rPr>
          <w:sz w:val="16"/>
        </w:rPr>
        <w:t>URL:</w:t>
      </w:r>
      <w:r>
        <w:rPr>
          <w:spacing w:val="-3"/>
          <w:sz w:val="16"/>
        </w:rPr>
        <w:t> </w:t>
      </w:r>
      <w:hyperlink r:id="rId9">
        <w:r>
          <w:rPr>
            <w:spacing w:val="-2"/>
            <w:sz w:val="16"/>
          </w:rPr>
          <w:t>http://disuria.ru/_ld/11/1107_kr21M08p2MZ.pdf.</w:t>
        </w:r>
      </w:hyperlink>
    </w:p>
    <w:p>
      <w:pPr>
        <w:spacing w:after="0"/>
        <w:jc w:val="both"/>
        <w:rPr>
          <w:sz w:val="16"/>
        </w:rPr>
        <w:sectPr>
          <w:pgSz w:w="9980" w:h="14180"/>
          <w:pgMar w:header="1086" w:footer="928" w:top="1480" w:bottom="1120" w:left="1160" w:right="1160"/>
        </w:sectPr>
      </w:pP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93" w:after="0"/>
        <w:ind w:left="768" w:right="0" w:hanging="200"/>
        <w:jc w:val="both"/>
        <w:rPr>
          <w:rFonts w:ascii="Arial"/>
          <w:i/>
          <w:sz w:val="16"/>
        </w:rPr>
      </w:pPr>
      <w:r>
        <w:rPr>
          <w:rFonts w:ascii="Arial"/>
          <w:i/>
          <w:sz w:val="16"/>
        </w:rPr>
        <w:t>Dinarello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C.A.</w:t>
      </w:r>
      <w:r>
        <w:rPr>
          <w:rFonts w:ascii="Arial"/>
          <w:i/>
          <w:spacing w:val="-4"/>
          <w:sz w:val="16"/>
        </w:rPr>
        <w:t> </w:t>
      </w:r>
      <w:r>
        <w:rPr>
          <w:sz w:val="16"/>
        </w:rPr>
        <w:t>Interleukin-1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pathogenesis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treatment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inflammatory</w:t>
      </w:r>
      <w:r>
        <w:rPr>
          <w:spacing w:val="-3"/>
          <w:sz w:val="16"/>
        </w:rPr>
        <w:t> </w:t>
      </w:r>
      <w:r>
        <w:rPr>
          <w:sz w:val="16"/>
        </w:rPr>
        <w:t>diseases.</w:t>
      </w:r>
      <w:r>
        <w:rPr>
          <w:spacing w:val="-1"/>
          <w:sz w:val="16"/>
        </w:rPr>
        <w:t> </w:t>
      </w:r>
      <w:r>
        <w:rPr>
          <w:rFonts w:ascii="Arial"/>
          <w:i/>
          <w:spacing w:val="-2"/>
          <w:sz w:val="16"/>
        </w:rPr>
        <w:t>Blood,</w:t>
      </w:r>
    </w:p>
    <w:p>
      <w:pPr>
        <w:spacing w:before="4"/>
        <w:ind w:left="144" w:right="0" w:firstLine="0"/>
        <w:jc w:val="both"/>
        <w:rPr>
          <w:sz w:val="16"/>
        </w:rPr>
      </w:pPr>
      <w:r>
        <w:rPr>
          <w:sz w:val="16"/>
        </w:rPr>
        <w:t>2011,</w:t>
      </w:r>
      <w:r>
        <w:rPr>
          <w:spacing w:val="1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117,</w:t>
      </w:r>
      <w:r>
        <w:rPr>
          <w:spacing w:val="2"/>
          <w:sz w:val="16"/>
        </w:rPr>
        <w:t> </w:t>
      </w:r>
      <w:r>
        <w:rPr>
          <w:sz w:val="16"/>
        </w:rPr>
        <w:t>no.</w:t>
      </w:r>
      <w:r>
        <w:rPr>
          <w:spacing w:val="2"/>
          <w:sz w:val="16"/>
        </w:rPr>
        <w:t> </w:t>
      </w:r>
      <w:r>
        <w:rPr>
          <w:sz w:val="16"/>
        </w:rPr>
        <w:t>14,</w:t>
      </w:r>
      <w:r>
        <w:rPr>
          <w:spacing w:val="2"/>
          <w:sz w:val="16"/>
        </w:rPr>
        <w:t> </w:t>
      </w:r>
      <w:r>
        <w:rPr>
          <w:sz w:val="16"/>
        </w:rPr>
        <w:t>pp.</w:t>
      </w:r>
      <w:r>
        <w:rPr>
          <w:spacing w:val="1"/>
          <w:sz w:val="16"/>
        </w:rPr>
        <w:t> </w:t>
      </w:r>
      <w:r>
        <w:rPr>
          <w:sz w:val="16"/>
        </w:rPr>
        <w:t>3720–3732.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3"/>
          <w:sz w:val="16"/>
        </w:rPr>
        <w:t> </w:t>
      </w:r>
      <w:r>
        <w:rPr>
          <w:sz w:val="16"/>
        </w:rPr>
        <w:t>10.1182/blood-2010-07-</w:t>
      </w:r>
      <w:r>
        <w:rPr>
          <w:spacing w:val="-2"/>
          <w:sz w:val="16"/>
        </w:rPr>
        <w:t>273417.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2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Palomo J., Dietrch D., Martin P., Palmer G. et al. </w:t>
      </w:r>
      <w:r>
        <w:rPr>
          <w:sz w:val="16"/>
        </w:rPr>
        <w:t>The interleukin (IL)-1 cytokine family-Balance between agonists and antagonists in inflammatory diseases. </w:t>
      </w:r>
      <w:r>
        <w:rPr>
          <w:rFonts w:ascii="Arial" w:hAnsi="Arial"/>
          <w:i/>
          <w:sz w:val="16"/>
        </w:rPr>
        <w:t>Cytokine, </w:t>
      </w:r>
      <w:r>
        <w:rPr>
          <w:sz w:val="16"/>
        </w:rPr>
        <w:t>2015, vol. 76, no. 1, pp. 25–37. DOI: 10.1016/j.cyto.2015.06.017.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2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Martini A., Ravelli A., Avcin T., Beresford M.W. et al. </w:t>
      </w:r>
      <w:r>
        <w:rPr>
          <w:sz w:val="16"/>
        </w:rPr>
        <w:t>Toward New Classification Criteria for Ju- venile Idiopathic Arthritis: First Steps, Pediatric Rheumatology International Trials Organization Interna- tional Consensus. </w:t>
      </w:r>
      <w:r>
        <w:rPr>
          <w:rFonts w:ascii="Arial" w:hAnsi="Arial"/>
          <w:i/>
          <w:sz w:val="16"/>
        </w:rPr>
        <w:t>J. Rheumatol., </w:t>
      </w:r>
      <w:r>
        <w:rPr>
          <w:sz w:val="16"/>
        </w:rPr>
        <w:t>2019, vol. 46, no. 2, pp. 190–197. DOI: 10.3899/jrheum.180168.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2" w:lineRule="auto" w:before="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Ravelli A., Minoia F., Davì S., Horne A. et al. </w:t>
      </w:r>
      <w:r>
        <w:rPr>
          <w:sz w:val="16"/>
        </w:rPr>
        <w:t>Classification criteria for macrophage activation syndrome complicating systemic juvenile idiopathic arthritis: a European League Against Rheuma- tism/American College of Rheumatology/Paediatric Rheumatology International Trials Organisation col- laborative initiative. </w:t>
      </w:r>
      <w:r>
        <w:rPr>
          <w:rFonts w:ascii="Arial" w:hAnsi="Arial"/>
          <w:i/>
          <w:sz w:val="16"/>
        </w:rPr>
        <w:t>Arthritis Rheumatol., </w:t>
      </w:r>
      <w:r>
        <w:rPr>
          <w:sz w:val="16"/>
        </w:rPr>
        <w:t>2016, no. 68, pp. 566–576. DOI: 10.1002/art.39332.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182" w:lineRule="exact" w:before="0" w:after="0"/>
        <w:ind w:left="768" w:right="0" w:hanging="200"/>
        <w:jc w:val="both"/>
        <w:rPr>
          <w:sz w:val="16"/>
        </w:rPr>
      </w:pPr>
      <w:r>
        <w:rPr>
          <w:rFonts w:ascii="Arial" w:hAnsi="Arial"/>
          <w:i/>
          <w:sz w:val="16"/>
        </w:rPr>
        <w:t>Świdrowska-Jaros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J,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Smolewska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E.</w:t>
      </w:r>
      <w:r>
        <w:rPr>
          <w:rFonts w:ascii="Arial" w:hAnsi="Arial"/>
          <w:i/>
          <w:spacing w:val="1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fresh</w:t>
      </w:r>
      <w:r>
        <w:rPr>
          <w:spacing w:val="4"/>
          <w:sz w:val="16"/>
        </w:rPr>
        <w:t> </w:t>
      </w:r>
      <w:r>
        <w:rPr>
          <w:sz w:val="16"/>
        </w:rPr>
        <w:t>look</w:t>
      </w:r>
      <w:r>
        <w:rPr>
          <w:spacing w:val="3"/>
          <w:sz w:val="16"/>
        </w:rPr>
        <w:t> </w:t>
      </w:r>
      <w:r>
        <w:rPr>
          <w:sz w:val="16"/>
        </w:rPr>
        <w:t>at</w:t>
      </w:r>
      <w:r>
        <w:rPr>
          <w:spacing w:val="4"/>
          <w:sz w:val="16"/>
        </w:rPr>
        <w:t> </w:t>
      </w:r>
      <w:r>
        <w:rPr>
          <w:sz w:val="16"/>
        </w:rPr>
        <w:t>angiogenesis</w:t>
      </w:r>
      <w:r>
        <w:rPr>
          <w:spacing w:val="3"/>
          <w:sz w:val="16"/>
        </w:rPr>
        <w:t> </w:t>
      </w:r>
      <w:r>
        <w:rPr>
          <w:sz w:val="16"/>
        </w:rPr>
        <w:t>in</w:t>
      </w:r>
      <w:r>
        <w:rPr>
          <w:spacing w:val="4"/>
          <w:sz w:val="16"/>
        </w:rPr>
        <w:t> </w:t>
      </w:r>
      <w:r>
        <w:rPr>
          <w:sz w:val="16"/>
        </w:rPr>
        <w:t>juvenile</w:t>
      </w:r>
      <w:r>
        <w:rPr>
          <w:spacing w:val="3"/>
          <w:sz w:val="16"/>
        </w:rPr>
        <w:t> </w:t>
      </w:r>
      <w:r>
        <w:rPr>
          <w:sz w:val="16"/>
        </w:rPr>
        <w:t>idiopathic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arthritis.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rFonts w:ascii="Arial" w:hAnsi="Arial"/>
          <w:i/>
          <w:sz w:val="16"/>
        </w:rPr>
        <w:t>Cent. Eur. J.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Immunol., </w:t>
      </w:r>
      <w:r>
        <w:rPr>
          <w:sz w:val="16"/>
        </w:rPr>
        <w:t>2018.</w:t>
      </w:r>
      <w:r>
        <w:rPr>
          <w:spacing w:val="2"/>
          <w:sz w:val="16"/>
        </w:rPr>
        <w:t> </w:t>
      </w:r>
      <w:r>
        <w:rPr>
          <w:sz w:val="16"/>
        </w:rPr>
        <w:t>vol.</w:t>
      </w:r>
      <w:r>
        <w:rPr>
          <w:spacing w:val="2"/>
          <w:sz w:val="16"/>
        </w:rPr>
        <w:t> </w:t>
      </w:r>
      <w:r>
        <w:rPr>
          <w:sz w:val="16"/>
        </w:rPr>
        <w:t>43,</w:t>
      </w:r>
      <w:r>
        <w:rPr>
          <w:spacing w:val="2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3,</w:t>
      </w:r>
      <w:r>
        <w:rPr>
          <w:spacing w:val="2"/>
          <w:sz w:val="16"/>
        </w:rPr>
        <w:t> </w:t>
      </w:r>
      <w:r>
        <w:rPr>
          <w:sz w:val="16"/>
        </w:rPr>
        <w:t>pp.</w:t>
      </w:r>
      <w:r>
        <w:rPr>
          <w:spacing w:val="3"/>
          <w:sz w:val="16"/>
        </w:rPr>
        <w:t> </w:t>
      </w:r>
      <w:r>
        <w:rPr>
          <w:sz w:val="16"/>
        </w:rPr>
        <w:t>325–330.</w:t>
      </w:r>
      <w:r>
        <w:rPr>
          <w:spacing w:val="2"/>
          <w:sz w:val="16"/>
        </w:rPr>
        <w:t> </w:t>
      </w:r>
      <w:r>
        <w:rPr>
          <w:sz w:val="16"/>
        </w:rPr>
        <w:t>DOI: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10.5114/ceji.2018.80052.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pacing w:val="-2"/>
          <w:sz w:val="16"/>
        </w:rPr>
        <w:t>Giancane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G., Minoia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F.,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Davì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S.,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Bracciolini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G.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et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al.</w:t>
      </w:r>
      <w:r>
        <w:rPr>
          <w:rFonts w:ascii="Arial" w:hAnsi="Arial"/>
          <w:i/>
          <w:spacing w:val="-3"/>
          <w:sz w:val="16"/>
        </w:rPr>
        <w:t> </w:t>
      </w:r>
      <w:r>
        <w:rPr>
          <w:spacing w:val="-2"/>
          <w:sz w:val="16"/>
        </w:rPr>
        <w:t>IL-1 Inhibition in Systemic Juvenile Idiopathic </w:t>
      </w:r>
      <w:r>
        <w:rPr>
          <w:sz w:val="16"/>
        </w:rPr>
        <w:t>Arthritis. </w:t>
      </w:r>
      <w:r>
        <w:rPr>
          <w:rFonts w:ascii="Arial" w:hAnsi="Arial"/>
          <w:i/>
          <w:sz w:val="16"/>
        </w:rPr>
        <w:t>Front. Pharmaco.l, </w:t>
      </w:r>
      <w:r>
        <w:rPr>
          <w:sz w:val="16"/>
        </w:rPr>
        <w:t>2016, no. 7, p. 467. DOI: 10.3389/fphar.2016.00467.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/>
          <w:i/>
          <w:sz w:val="16"/>
        </w:rPr>
        <w:t>Zhuravleva</w:t>
      </w:r>
      <w:r>
        <w:rPr>
          <w:rFonts w:ascii="Arial"/>
          <w:i/>
          <w:spacing w:val="-14"/>
          <w:sz w:val="16"/>
        </w:rPr>
        <w:t> </w:t>
      </w:r>
      <w:r>
        <w:rPr>
          <w:rFonts w:ascii="Arial"/>
          <w:i/>
          <w:sz w:val="16"/>
        </w:rPr>
        <w:t>N.,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Smirnova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T.,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Sharapova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O.,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Gerasimova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L.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et</w:t>
      </w:r>
      <w:r>
        <w:rPr>
          <w:rFonts w:ascii="Arial"/>
          <w:i/>
          <w:spacing w:val="-12"/>
          <w:sz w:val="16"/>
        </w:rPr>
        <w:t> </w:t>
      </w:r>
      <w:r>
        <w:rPr>
          <w:rFonts w:ascii="Arial"/>
          <w:i/>
          <w:sz w:val="16"/>
        </w:rPr>
        <w:t>al.</w:t>
      </w:r>
      <w:r>
        <w:rPr>
          <w:rFonts w:ascii="Arial"/>
          <w:i/>
          <w:spacing w:val="-11"/>
          <w:sz w:val="16"/>
        </w:rPr>
        <w:t> </w:t>
      </w:r>
      <w:r>
        <w:rPr>
          <w:sz w:val="16"/>
        </w:rPr>
        <w:t>Rheumatic</w:t>
      </w:r>
      <w:r>
        <w:rPr>
          <w:spacing w:val="-10"/>
          <w:sz w:val="16"/>
        </w:rPr>
        <w:t> </w:t>
      </w:r>
      <w:r>
        <w:rPr>
          <w:sz w:val="16"/>
        </w:rPr>
        <w:t>masks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0"/>
          <w:sz w:val="16"/>
        </w:rPr>
        <w:t> </w:t>
      </w:r>
      <w:r>
        <w:rPr>
          <w:sz w:val="16"/>
        </w:rPr>
        <w:t>oncological diseases in children. </w:t>
      </w:r>
      <w:r>
        <w:rPr>
          <w:rFonts w:ascii="Arial"/>
          <w:i/>
          <w:sz w:val="16"/>
        </w:rPr>
        <w:t>The EULAR J., </w:t>
      </w:r>
      <w:r>
        <w:rPr>
          <w:sz w:val="16"/>
        </w:rPr>
        <w:t>2022, no. 81, p. 1728.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Swart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J.F.,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Roock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S.,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Prakken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B.J.</w:t>
      </w:r>
      <w:r>
        <w:rPr>
          <w:rFonts w:ascii="Arial" w:hAnsi="Arial"/>
          <w:i/>
          <w:spacing w:val="-3"/>
          <w:sz w:val="16"/>
        </w:rPr>
        <w:t> </w:t>
      </w:r>
      <w:r>
        <w:rPr>
          <w:sz w:val="16"/>
        </w:rPr>
        <w:t>Understanding</w:t>
      </w:r>
      <w:r>
        <w:rPr>
          <w:spacing w:val="-1"/>
          <w:sz w:val="16"/>
        </w:rPr>
        <w:t> </w:t>
      </w:r>
      <w:r>
        <w:rPr>
          <w:sz w:val="16"/>
        </w:rPr>
        <w:t>inflammation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juvenile</w:t>
      </w:r>
      <w:r>
        <w:rPr>
          <w:spacing w:val="-1"/>
          <w:sz w:val="16"/>
        </w:rPr>
        <w:t> </w:t>
      </w:r>
      <w:r>
        <w:rPr>
          <w:sz w:val="16"/>
        </w:rPr>
        <w:t>idiopathic</w:t>
      </w:r>
      <w:r>
        <w:rPr>
          <w:spacing w:val="-1"/>
          <w:sz w:val="16"/>
        </w:rPr>
        <w:t> </w:t>
      </w:r>
      <w:r>
        <w:rPr>
          <w:sz w:val="16"/>
        </w:rPr>
        <w:t>arthri- tis: How immune biomarkers guide clinical strategies in the systemic onset subtype. </w:t>
      </w:r>
      <w:r>
        <w:rPr>
          <w:rFonts w:ascii="Arial" w:hAnsi="Arial"/>
          <w:i/>
          <w:sz w:val="16"/>
        </w:rPr>
        <w:t>Eur. J. Immunol., </w:t>
      </w:r>
      <w:r>
        <w:rPr>
          <w:sz w:val="16"/>
        </w:rPr>
        <w:t>2016, vol. 46, no. 9, pp. 2068–2077. DOI: 10.1002/eji.201546092.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181" w:lineRule="exact" w:before="0" w:after="0"/>
        <w:ind w:left="853" w:right="0" w:hanging="285"/>
        <w:jc w:val="both"/>
        <w:rPr>
          <w:sz w:val="16"/>
        </w:rPr>
      </w:pPr>
      <w:r>
        <w:rPr>
          <w:rFonts w:ascii="Arial"/>
          <w:i/>
          <w:sz w:val="16"/>
        </w:rPr>
        <w:t>Cimaz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z w:val="16"/>
        </w:rPr>
        <w:t>R.</w:t>
      </w:r>
      <w:r>
        <w:rPr>
          <w:rFonts w:ascii="Arial"/>
          <w:i/>
          <w:spacing w:val="14"/>
          <w:sz w:val="16"/>
        </w:rPr>
        <w:t> </w:t>
      </w:r>
      <w:r>
        <w:rPr>
          <w:sz w:val="16"/>
        </w:rPr>
        <w:t>Systemic-onset</w:t>
      </w:r>
      <w:r>
        <w:rPr>
          <w:spacing w:val="16"/>
          <w:sz w:val="16"/>
        </w:rPr>
        <w:t> </w:t>
      </w:r>
      <w:r>
        <w:rPr>
          <w:sz w:val="16"/>
        </w:rPr>
        <w:t>juvenile</w:t>
      </w:r>
      <w:r>
        <w:rPr>
          <w:spacing w:val="17"/>
          <w:sz w:val="16"/>
        </w:rPr>
        <w:t> </w:t>
      </w:r>
      <w:r>
        <w:rPr>
          <w:sz w:val="16"/>
        </w:rPr>
        <w:t>idiopathic</w:t>
      </w:r>
      <w:r>
        <w:rPr>
          <w:spacing w:val="16"/>
          <w:sz w:val="16"/>
        </w:rPr>
        <w:t> </w:t>
      </w:r>
      <w:r>
        <w:rPr>
          <w:sz w:val="16"/>
        </w:rPr>
        <w:t>arthritis.</w:t>
      </w:r>
      <w:r>
        <w:rPr>
          <w:spacing w:val="16"/>
          <w:sz w:val="16"/>
        </w:rPr>
        <w:t> </w:t>
      </w:r>
      <w:r>
        <w:rPr>
          <w:rFonts w:ascii="Arial"/>
          <w:i/>
          <w:sz w:val="16"/>
        </w:rPr>
        <w:t>Autoimmun</w:t>
      </w:r>
      <w:r>
        <w:rPr>
          <w:rFonts w:ascii="Arial"/>
          <w:i/>
          <w:spacing w:val="14"/>
          <w:sz w:val="16"/>
        </w:rPr>
        <w:t> </w:t>
      </w:r>
      <w:r>
        <w:rPr>
          <w:rFonts w:ascii="Arial"/>
          <w:i/>
          <w:sz w:val="16"/>
        </w:rPr>
        <w:t>Rev.,</w:t>
      </w:r>
      <w:r>
        <w:rPr>
          <w:rFonts w:ascii="Arial"/>
          <w:i/>
          <w:spacing w:val="15"/>
          <w:sz w:val="16"/>
        </w:rPr>
        <w:t> </w:t>
      </w:r>
      <w:r>
        <w:rPr>
          <w:sz w:val="16"/>
        </w:rPr>
        <w:t>2016,</w:t>
      </w:r>
      <w:r>
        <w:rPr>
          <w:spacing w:val="16"/>
          <w:sz w:val="16"/>
        </w:rPr>
        <w:t> </w:t>
      </w:r>
      <w:r>
        <w:rPr>
          <w:sz w:val="16"/>
        </w:rPr>
        <w:t>vol.</w:t>
      </w:r>
      <w:r>
        <w:rPr>
          <w:spacing w:val="15"/>
          <w:sz w:val="16"/>
        </w:rPr>
        <w:t> </w:t>
      </w:r>
      <w:r>
        <w:rPr>
          <w:sz w:val="16"/>
        </w:rPr>
        <w:t>15,</w:t>
      </w:r>
      <w:r>
        <w:rPr>
          <w:spacing w:val="16"/>
          <w:sz w:val="16"/>
        </w:rPr>
        <w:t> </w:t>
      </w:r>
      <w:r>
        <w:rPr>
          <w:sz w:val="16"/>
        </w:rPr>
        <w:t>no.</w:t>
      </w:r>
      <w:r>
        <w:rPr>
          <w:spacing w:val="17"/>
          <w:sz w:val="16"/>
        </w:rPr>
        <w:t> </w:t>
      </w:r>
      <w:r>
        <w:rPr>
          <w:spacing w:val="-5"/>
          <w:sz w:val="16"/>
        </w:rPr>
        <w:t>9,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sz w:val="16"/>
        </w:rPr>
        <w:t>pp.</w:t>
      </w:r>
      <w:r>
        <w:rPr>
          <w:spacing w:val="11"/>
          <w:sz w:val="16"/>
        </w:rPr>
        <w:t> </w:t>
      </w:r>
      <w:r>
        <w:rPr>
          <w:sz w:val="16"/>
        </w:rPr>
        <w:t>931–934.</w:t>
      </w:r>
      <w:r>
        <w:rPr>
          <w:spacing w:val="15"/>
          <w:sz w:val="16"/>
        </w:rPr>
        <w:t> </w:t>
      </w:r>
      <w:r>
        <w:rPr>
          <w:sz w:val="16"/>
        </w:rPr>
        <w:t>DOI: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10.1016/j.autrev.2016.07.004.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Shimizu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M.,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Mizuta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M.,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Yasumi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T.,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Iwata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N.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al.</w:t>
      </w:r>
      <w:r>
        <w:rPr>
          <w:rFonts w:ascii="Arial" w:hAnsi="Arial"/>
          <w:i/>
          <w:spacing w:val="-4"/>
          <w:sz w:val="16"/>
        </w:rPr>
        <w:t> </w:t>
      </w:r>
      <w:r>
        <w:rPr>
          <w:sz w:val="16"/>
        </w:rPr>
        <w:t>Validation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Classification</w:t>
      </w:r>
      <w:r>
        <w:rPr>
          <w:spacing w:val="-1"/>
          <w:sz w:val="16"/>
        </w:rPr>
        <w:t> </w:t>
      </w:r>
      <w:r>
        <w:rPr>
          <w:sz w:val="16"/>
        </w:rPr>
        <w:t>Criteria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Macro- phage Activation Syndrome in Japanese Patients With Systemic Juvenile Idiopathic Arthritis. </w:t>
      </w:r>
      <w:r>
        <w:rPr>
          <w:rFonts w:ascii="Arial" w:hAnsi="Arial"/>
          <w:i/>
          <w:sz w:val="16"/>
        </w:rPr>
        <w:t>Arthritis Care Res. (Hoboken), </w:t>
      </w:r>
      <w:r>
        <w:rPr>
          <w:sz w:val="16"/>
        </w:rPr>
        <w:t>2018, vol. 70, no. 9, pp. 1412–1415. DOI: 10.1002/acr.23482.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Lee P.Y., Schulert G.S., Canna S.W.,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Huang Y. et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al. </w:t>
      </w:r>
      <w:r>
        <w:rPr>
          <w:sz w:val="16"/>
        </w:rPr>
        <w:t>Adenosine deaminase 2 as a biomarker of macrophage activation syndrome in systemic juvenile idiopathic arthritis. </w:t>
      </w:r>
      <w:r>
        <w:rPr>
          <w:rFonts w:ascii="Arial" w:hAnsi="Arial"/>
          <w:i/>
          <w:sz w:val="16"/>
        </w:rPr>
        <w:t>Ann. Rheum. Dis., </w:t>
      </w:r>
      <w:r>
        <w:rPr>
          <w:sz w:val="16"/>
        </w:rPr>
        <w:t>2020,</w:t>
      </w:r>
      <w:r>
        <w:rPr>
          <w:spacing w:val="80"/>
          <w:sz w:val="16"/>
        </w:rPr>
        <w:t> </w:t>
      </w:r>
      <w:r>
        <w:rPr>
          <w:sz w:val="16"/>
        </w:rPr>
        <w:t>vol. 79, no. 2, pp. 225–231. DOI: 10.1136/annrheumdis-2019-216030.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1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De Silvestri A., Capittini C., Poddighe D., Marseglia G.L. et al. </w:t>
      </w:r>
      <w:r>
        <w:rPr>
          <w:sz w:val="16"/>
        </w:rPr>
        <w:t>HLA-DRB1 alleles and juvenile idiopathic arthritis: Diagnostic clues emerging from a meta-analysis. </w:t>
      </w:r>
      <w:r>
        <w:rPr>
          <w:rFonts w:ascii="Arial" w:hAnsi="Arial"/>
          <w:i/>
          <w:sz w:val="16"/>
        </w:rPr>
        <w:t>Autoimmun. Rev., </w:t>
      </w:r>
      <w:r>
        <w:rPr>
          <w:sz w:val="16"/>
        </w:rPr>
        <w:t>2017, vol. 16,</w:t>
      </w:r>
      <w:r>
        <w:rPr>
          <w:spacing w:val="80"/>
          <w:sz w:val="16"/>
        </w:rPr>
        <w:t> </w:t>
      </w:r>
      <w:r>
        <w:rPr>
          <w:sz w:val="16"/>
        </w:rPr>
        <w:t>no. 12, pp. 1230–1236. DOI: 10.1016/j.autrev.2017.10.007.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3" w:after="0"/>
        <w:ind w:left="144" w:right="144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Ravelli A., Minoia F., Davi S., Horne A. et al. </w:t>
      </w:r>
      <w:r>
        <w:rPr>
          <w:sz w:val="16"/>
        </w:rPr>
        <w:t>2016 Classification criteria for macrophage acti- vation syndrome complicating systemic juvenile idiopathic arthritis: a European league against rheuma- tism. </w:t>
      </w:r>
      <w:r>
        <w:rPr>
          <w:rFonts w:ascii="Arial" w:hAnsi="Arial"/>
          <w:i/>
          <w:sz w:val="16"/>
        </w:rPr>
        <w:t>Arthritis &amp; rheumatology (Hoboken, N.J.), </w:t>
      </w:r>
      <w:r>
        <w:rPr>
          <w:sz w:val="16"/>
        </w:rPr>
        <w:t>2016, vol. 68, no. 3, pp. 566–576.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4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Minoia F., Consolaro A., Ravelli A. </w:t>
      </w:r>
      <w:r>
        <w:rPr>
          <w:sz w:val="16"/>
        </w:rPr>
        <w:t>Filling the gap: Toward a disease activity tool for systemic juvenile idiopathic arthritis. </w:t>
      </w:r>
      <w:r>
        <w:rPr>
          <w:rFonts w:ascii="Arial" w:hAnsi="Arial"/>
          <w:i/>
          <w:sz w:val="16"/>
        </w:rPr>
        <w:t>J. Rheumatol., </w:t>
      </w:r>
      <w:r>
        <w:rPr>
          <w:sz w:val="16"/>
        </w:rPr>
        <w:t>2018, vol. 45, no. 1, pp. 3–5. DOI: 10.3899/jrheum.170703.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Blazina Š., Markelj G., Avramovič M.Z., Toplak N. et al. </w:t>
      </w:r>
      <w:r>
        <w:rPr>
          <w:sz w:val="16"/>
        </w:rPr>
        <w:t>Management of Juvenile Idiopathic Arthritis: A Clinical Guide. </w:t>
      </w:r>
      <w:r>
        <w:rPr>
          <w:rFonts w:ascii="Arial" w:hAnsi="Arial"/>
          <w:i/>
          <w:sz w:val="16"/>
        </w:rPr>
        <w:t>Paediatr.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Drugs,</w:t>
      </w:r>
      <w:r>
        <w:rPr>
          <w:rFonts w:ascii="Arial" w:hAnsi="Arial"/>
          <w:i/>
          <w:spacing w:val="-2"/>
          <w:sz w:val="16"/>
        </w:rPr>
        <w:t> </w:t>
      </w:r>
      <w:r>
        <w:rPr>
          <w:sz w:val="16"/>
        </w:rPr>
        <w:t>2016, vol. 18, no. 6, pp. 397–412. DOI: 10.1007/s40272-016- </w:t>
      </w:r>
      <w:r>
        <w:rPr>
          <w:spacing w:val="-2"/>
          <w:sz w:val="16"/>
        </w:rPr>
        <w:t>0186-0.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Grevich S., Shenoi S. </w:t>
      </w:r>
      <w:r>
        <w:rPr>
          <w:sz w:val="16"/>
        </w:rPr>
        <w:t>Update on the management of systemic juvenile idiopathic arthritis and role of IL-1 and IL-6 inhibition. </w:t>
      </w:r>
      <w:r>
        <w:rPr>
          <w:rFonts w:ascii="Arial" w:hAnsi="Arial"/>
          <w:i/>
          <w:sz w:val="16"/>
        </w:rPr>
        <w:t>Adolesc. Health Med. Ther., </w:t>
      </w:r>
      <w:r>
        <w:rPr>
          <w:sz w:val="16"/>
        </w:rPr>
        <w:t>2017, no. 8, pp. 125–135. DOI: 10.2147/- </w:t>
      </w:r>
      <w:r>
        <w:rPr>
          <w:spacing w:val="-2"/>
          <w:sz w:val="16"/>
        </w:rPr>
        <w:t>AHMT.S109495.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181" w:lineRule="exact" w:before="0" w:after="0"/>
        <w:ind w:left="853" w:right="0" w:hanging="285"/>
        <w:jc w:val="both"/>
        <w:rPr>
          <w:rFonts w:ascii="Arial"/>
          <w:i/>
          <w:sz w:val="16"/>
        </w:rPr>
      </w:pPr>
      <w:r>
        <w:rPr>
          <w:rFonts w:ascii="Arial"/>
          <w:i/>
          <w:sz w:val="16"/>
        </w:rPr>
        <w:t>Vanoni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F,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Minoia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F,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Malattia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C.</w:t>
      </w:r>
      <w:r>
        <w:rPr>
          <w:rFonts w:ascii="Arial"/>
          <w:i/>
          <w:spacing w:val="-4"/>
          <w:sz w:val="16"/>
        </w:rPr>
        <w:t> </w:t>
      </w:r>
      <w:r>
        <w:rPr>
          <w:sz w:val="16"/>
        </w:rPr>
        <w:t>Biologics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juvenile</w:t>
      </w:r>
      <w:r>
        <w:rPr>
          <w:spacing w:val="-2"/>
          <w:sz w:val="16"/>
        </w:rPr>
        <w:t> </w:t>
      </w:r>
      <w:r>
        <w:rPr>
          <w:sz w:val="16"/>
        </w:rPr>
        <w:t>idiopathic</w:t>
      </w:r>
      <w:r>
        <w:rPr>
          <w:spacing w:val="-3"/>
          <w:sz w:val="16"/>
        </w:rPr>
        <w:t> </w:t>
      </w:r>
      <w:r>
        <w:rPr>
          <w:sz w:val="16"/>
        </w:rPr>
        <w:t>arthritis: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narrative</w:t>
      </w:r>
      <w:r>
        <w:rPr>
          <w:spacing w:val="-4"/>
          <w:sz w:val="16"/>
        </w:rPr>
        <w:t> </w:t>
      </w:r>
      <w:r>
        <w:rPr>
          <w:sz w:val="16"/>
        </w:rPr>
        <w:t>review.</w:t>
      </w:r>
      <w:r>
        <w:rPr>
          <w:spacing w:val="-1"/>
          <w:sz w:val="16"/>
        </w:rPr>
        <w:t> </w:t>
      </w:r>
      <w:r>
        <w:rPr>
          <w:rFonts w:ascii="Arial"/>
          <w:i/>
          <w:spacing w:val="-4"/>
          <w:sz w:val="16"/>
        </w:rPr>
        <w:t>Eur.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rFonts w:ascii="Arial" w:hAnsi="Arial"/>
          <w:i/>
          <w:sz w:val="16"/>
        </w:rPr>
        <w:t>J.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Pediatr., </w:t>
      </w:r>
      <w:r>
        <w:rPr>
          <w:sz w:val="16"/>
        </w:rPr>
        <w:t>2017,</w:t>
      </w:r>
      <w:r>
        <w:rPr>
          <w:spacing w:val="3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176,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9,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2"/>
          <w:sz w:val="16"/>
        </w:rPr>
        <w:t> </w:t>
      </w:r>
      <w:r>
        <w:rPr>
          <w:sz w:val="16"/>
        </w:rPr>
        <w:t>1147–1153.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2"/>
          <w:sz w:val="16"/>
        </w:rPr>
        <w:t> </w:t>
      </w:r>
      <w:r>
        <w:rPr>
          <w:sz w:val="16"/>
        </w:rPr>
        <w:t>10.1007/s00431-017-2960-</w:t>
      </w:r>
      <w:r>
        <w:rPr>
          <w:spacing w:val="-5"/>
          <w:sz w:val="16"/>
        </w:rPr>
        <w:t>6.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2" w:firstLine="424"/>
        <w:jc w:val="both"/>
        <w:rPr>
          <w:sz w:val="16"/>
        </w:rPr>
      </w:pPr>
      <w:r>
        <w:rPr>
          <w:rFonts w:ascii="Arial"/>
          <w:i/>
          <w:sz w:val="16"/>
        </w:rPr>
        <w:t>Vastert</w:t>
      </w:r>
      <w:r>
        <w:rPr>
          <w:rFonts w:ascii="Arial"/>
          <w:i/>
          <w:spacing w:val="-12"/>
          <w:sz w:val="16"/>
        </w:rPr>
        <w:t> </w:t>
      </w:r>
      <w:r>
        <w:rPr>
          <w:rFonts w:ascii="Arial"/>
          <w:i/>
          <w:sz w:val="16"/>
        </w:rPr>
        <w:t>S.J.,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de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Jager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W.,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Noordman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B.J.,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Holzinger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D.</w:t>
      </w:r>
      <w:r>
        <w:rPr>
          <w:rFonts w:ascii="Arial"/>
          <w:i/>
          <w:spacing w:val="-12"/>
          <w:sz w:val="16"/>
        </w:rPr>
        <w:t> </w:t>
      </w:r>
      <w:r>
        <w:rPr>
          <w:rFonts w:ascii="Arial"/>
          <w:i/>
          <w:sz w:val="16"/>
        </w:rPr>
        <w:t>et</w:t>
      </w:r>
      <w:r>
        <w:rPr>
          <w:rFonts w:ascii="Arial"/>
          <w:i/>
          <w:spacing w:val="-11"/>
          <w:sz w:val="16"/>
        </w:rPr>
        <w:t> </w:t>
      </w:r>
      <w:r>
        <w:rPr>
          <w:rFonts w:ascii="Arial"/>
          <w:i/>
          <w:sz w:val="16"/>
        </w:rPr>
        <w:t>al.</w:t>
      </w:r>
      <w:r>
        <w:rPr>
          <w:rFonts w:ascii="Arial"/>
          <w:i/>
          <w:spacing w:val="-11"/>
          <w:sz w:val="16"/>
        </w:rPr>
        <w:t> </w:t>
      </w:r>
      <w:r>
        <w:rPr>
          <w:sz w:val="16"/>
        </w:rPr>
        <w:t>Effectiveness</w:t>
      </w:r>
      <w:r>
        <w:rPr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first-line</w:t>
      </w:r>
      <w:r>
        <w:rPr>
          <w:spacing w:val="-11"/>
          <w:sz w:val="16"/>
        </w:rPr>
        <w:t> </w:t>
      </w:r>
      <w:r>
        <w:rPr>
          <w:sz w:val="16"/>
        </w:rPr>
        <w:t>treatment with recombinant interleukin-1 receptor antagonist in steroid-naive patients with new-onset systemic ju- venile</w:t>
      </w:r>
      <w:r>
        <w:rPr>
          <w:spacing w:val="-2"/>
          <w:sz w:val="16"/>
        </w:rPr>
        <w:t> </w:t>
      </w:r>
      <w:r>
        <w:rPr>
          <w:sz w:val="16"/>
        </w:rPr>
        <w:t>idiopathic</w:t>
      </w:r>
      <w:r>
        <w:rPr>
          <w:spacing w:val="-1"/>
          <w:sz w:val="16"/>
        </w:rPr>
        <w:t> </w:t>
      </w:r>
      <w:r>
        <w:rPr>
          <w:sz w:val="16"/>
        </w:rPr>
        <w:t>arthritis:</w:t>
      </w:r>
      <w:r>
        <w:rPr>
          <w:spacing w:val="-1"/>
          <w:sz w:val="16"/>
        </w:rPr>
        <w:t> </w:t>
      </w:r>
      <w:r>
        <w:rPr>
          <w:sz w:val="16"/>
        </w:rPr>
        <w:t>results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prospective</w:t>
      </w:r>
      <w:r>
        <w:rPr>
          <w:spacing w:val="-2"/>
          <w:sz w:val="16"/>
        </w:rPr>
        <w:t> </w:t>
      </w:r>
      <w:r>
        <w:rPr>
          <w:sz w:val="16"/>
        </w:rPr>
        <w:t>cohort</w:t>
      </w:r>
      <w:r>
        <w:rPr>
          <w:spacing w:val="-1"/>
          <w:sz w:val="16"/>
        </w:rPr>
        <w:t> </w:t>
      </w:r>
      <w:r>
        <w:rPr>
          <w:sz w:val="16"/>
        </w:rPr>
        <w:t>study.</w:t>
      </w:r>
      <w:r>
        <w:rPr>
          <w:spacing w:val="-1"/>
          <w:sz w:val="16"/>
        </w:rPr>
        <w:t> </w:t>
      </w:r>
      <w:r>
        <w:rPr>
          <w:rFonts w:ascii="Arial"/>
          <w:i/>
          <w:sz w:val="16"/>
        </w:rPr>
        <w:t>Arthritis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Rheumatol.</w:t>
      </w:r>
      <w:r>
        <w:rPr>
          <w:sz w:val="16"/>
        </w:rPr>
        <w:t>, 2014,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2"/>
          <w:sz w:val="16"/>
        </w:rPr>
        <w:t> </w:t>
      </w:r>
      <w:r>
        <w:rPr>
          <w:sz w:val="16"/>
        </w:rPr>
        <w:t>66, no.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4,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sz w:val="16"/>
        </w:rPr>
        <w:t>pp.</w:t>
      </w:r>
      <w:r>
        <w:rPr>
          <w:spacing w:val="7"/>
          <w:sz w:val="16"/>
        </w:rPr>
        <w:t> </w:t>
      </w:r>
      <w:r>
        <w:rPr>
          <w:sz w:val="16"/>
        </w:rPr>
        <w:t>1034–1043.</w:t>
      </w:r>
      <w:r>
        <w:rPr>
          <w:spacing w:val="11"/>
          <w:sz w:val="16"/>
        </w:rPr>
        <w:t> </w:t>
      </w:r>
      <w:r>
        <w:rPr>
          <w:sz w:val="16"/>
        </w:rPr>
        <w:t>DOI: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10.1002/art.38296.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Kessel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z w:val="16"/>
        </w:rPr>
        <w:t>C.,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Lippitz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K.,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Weinhage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T.,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Hinze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C.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al.</w:t>
      </w:r>
      <w:r>
        <w:rPr>
          <w:rFonts w:ascii="Arial" w:hAnsi="Arial"/>
          <w:i/>
          <w:spacing w:val="-10"/>
          <w:sz w:val="16"/>
        </w:rPr>
        <w:t> </w:t>
      </w:r>
      <w:r>
        <w:rPr>
          <w:sz w:val="16"/>
        </w:rPr>
        <w:t>Proinflammatory</w:t>
      </w:r>
      <w:r>
        <w:rPr>
          <w:spacing w:val="-11"/>
          <w:sz w:val="16"/>
        </w:rPr>
        <w:t> </w:t>
      </w:r>
      <w:r>
        <w:rPr>
          <w:sz w:val="16"/>
        </w:rPr>
        <w:t>Cytokine</w:t>
      </w:r>
      <w:r>
        <w:rPr>
          <w:spacing w:val="-9"/>
          <w:sz w:val="16"/>
        </w:rPr>
        <w:t> </w:t>
      </w:r>
      <w:r>
        <w:rPr>
          <w:sz w:val="16"/>
        </w:rPr>
        <w:t>Environments</w:t>
      </w:r>
      <w:r>
        <w:rPr>
          <w:spacing w:val="-9"/>
          <w:sz w:val="16"/>
        </w:rPr>
        <w:t> </w:t>
      </w:r>
      <w:r>
        <w:rPr>
          <w:sz w:val="16"/>
        </w:rPr>
        <w:t>Can Drive</w:t>
      </w:r>
      <w:r>
        <w:rPr>
          <w:spacing w:val="-11"/>
          <w:sz w:val="16"/>
        </w:rPr>
        <w:t> </w:t>
      </w:r>
      <w:r>
        <w:rPr>
          <w:sz w:val="16"/>
        </w:rPr>
        <w:t>Interleukin-17</w:t>
      </w:r>
      <w:r>
        <w:rPr>
          <w:spacing w:val="-11"/>
          <w:sz w:val="16"/>
        </w:rPr>
        <w:t> </w:t>
      </w:r>
      <w:r>
        <w:rPr>
          <w:sz w:val="16"/>
        </w:rPr>
        <w:t>Overexpression</w:t>
      </w:r>
      <w:r>
        <w:rPr>
          <w:spacing w:val="-10"/>
          <w:sz w:val="16"/>
        </w:rPr>
        <w:t> </w:t>
      </w:r>
      <w:r>
        <w:rPr>
          <w:sz w:val="16"/>
        </w:rPr>
        <w:t>by</w:t>
      </w:r>
      <w:r>
        <w:rPr>
          <w:spacing w:val="-11"/>
          <w:sz w:val="16"/>
        </w:rPr>
        <w:t> </w:t>
      </w:r>
      <w:r>
        <w:rPr>
          <w:sz w:val="16"/>
        </w:rPr>
        <w:t>γ/δ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0"/>
          <w:sz w:val="16"/>
        </w:rPr>
        <w:t> </w:t>
      </w:r>
      <w:r>
        <w:rPr>
          <w:sz w:val="16"/>
        </w:rPr>
        <w:t>Cells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10"/>
          <w:sz w:val="16"/>
        </w:rPr>
        <w:t> </w:t>
      </w:r>
      <w:r>
        <w:rPr>
          <w:sz w:val="16"/>
        </w:rPr>
        <w:t>Systemic</w:t>
      </w:r>
      <w:r>
        <w:rPr>
          <w:spacing w:val="-11"/>
          <w:sz w:val="16"/>
        </w:rPr>
        <w:t> </w:t>
      </w:r>
      <w:r>
        <w:rPr>
          <w:sz w:val="16"/>
        </w:rPr>
        <w:t>Juvenile</w:t>
      </w:r>
      <w:r>
        <w:rPr>
          <w:spacing w:val="-11"/>
          <w:sz w:val="16"/>
        </w:rPr>
        <w:t> </w:t>
      </w:r>
      <w:r>
        <w:rPr>
          <w:sz w:val="16"/>
        </w:rPr>
        <w:t>Idiopathic</w:t>
      </w:r>
      <w:r>
        <w:rPr>
          <w:spacing w:val="-10"/>
          <w:sz w:val="16"/>
        </w:rPr>
        <w:t> </w:t>
      </w:r>
      <w:r>
        <w:rPr>
          <w:sz w:val="16"/>
        </w:rPr>
        <w:t>Arthritis.</w:t>
      </w:r>
      <w:r>
        <w:rPr>
          <w:spacing w:val="-11"/>
          <w:sz w:val="16"/>
        </w:rPr>
        <w:t> </w:t>
      </w:r>
      <w:r>
        <w:rPr>
          <w:rFonts w:ascii="Arial" w:hAnsi="Arial"/>
          <w:i/>
          <w:sz w:val="16"/>
        </w:rPr>
        <w:t>Arthritis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Rheu- matol., </w:t>
      </w:r>
      <w:r>
        <w:rPr>
          <w:sz w:val="16"/>
        </w:rPr>
        <w:t>2017, vol. 69, no. 7, pp.1480–1494. DOI: 10.1002/art.40099.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Ruperto N., Brunner H.I., Quartier P., Constantin T. et al. </w:t>
      </w:r>
      <w:r>
        <w:rPr>
          <w:sz w:val="16"/>
        </w:rPr>
        <w:t>Canakinumab in patients with sys- temic</w:t>
      </w:r>
      <w:r>
        <w:rPr>
          <w:spacing w:val="-9"/>
          <w:sz w:val="16"/>
        </w:rPr>
        <w:t> </w:t>
      </w:r>
      <w:r>
        <w:rPr>
          <w:sz w:val="16"/>
        </w:rPr>
        <w:t>juvenile</w:t>
      </w:r>
      <w:r>
        <w:rPr>
          <w:spacing w:val="-10"/>
          <w:sz w:val="16"/>
        </w:rPr>
        <w:t> </w:t>
      </w:r>
      <w:r>
        <w:rPr>
          <w:sz w:val="16"/>
        </w:rPr>
        <w:t>idiopathic</w:t>
      </w:r>
      <w:r>
        <w:rPr>
          <w:spacing w:val="-10"/>
          <w:sz w:val="16"/>
        </w:rPr>
        <w:t> </w:t>
      </w:r>
      <w:r>
        <w:rPr>
          <w:sz w:val="16"/>
        </w:rPr>
        <w:t>arthritis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10"/>
          <w:sz w:val="16"/>
        </w:rPr>
        <w:t> </w:t>
      </w:r>
      <w:r>
        <w:rPr>
          <w:sz w:val="16"/>
        </w:rPr>
        <w:t>active</w:t>
      </w:r>
      <w:r>
        <w:rPr>
          <w:spacing w:val="-10"/>
          <w:sz w:val="16"/>
        </w:rPr>
        <w:t> </w:t>
      </w:r>
      <w:r>
        <w:rPr>
          <w:sz w:val="16"/>
        </w:rPr>
        <w:t>systemic</w:t>
      </w:r>
      <w:r>
        <w:rPr>
          <w:spacing w:val="-9"/>
          <w:sz w:val="16"/>
        </w:rPr>
        <w:t> </w:t>
      </w:r>
      <w:r>
        <w:rPr>
          <w:sz w:val="16"/>
        </w:rPr>
        <w:t>features:</w:t>
      </w:r>
      <w:r>
        <w:rPr>
          <w:spacing w:val="-9"/>
          <w:sz w:val="16"/>
        </w:rPr>
        <w:t> </w:t>
      </w:r>
      <w:r>
        <w:rPr>
          <w:sz w:val="16"/>
        </w:rPr>
        <w:t>results</w:t>
      </w:r>
      <w:r>
        <w:rPr>
          <w:spacing w:val="-10"/>
          <w:sz w:val="16"/>
        </w:rPr>
        <w:t> </w:t>
      </w:r>
      <w:r>
        <w:rPr>
          <w:sz w:val="16"/>
        </w:rPr>
        <w:t>from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5-year</w:t>
      </w:r>
      <w:r>
        <w:rPr>
          <w:spacing w:val="-8"/>
          <w:sz w:val="16"/>
        </w:rPr>
        <w:t> </w:t>
      </w:r>
      <w:r>
        <w:rPr>
          <w:sz w:val="16"/>
        </w:rPr>
        <w:t>long-term</w:t>
      </w:r>
      <w:r>
        <w:rPr>
          <w:spacing w:val="-9"/>
          <w:sz w:val="16"/>
        </w:rPr>
        <w:t> </w:t>
      </w:r>
      <w:r>
        <w:rPr>
          <w:sz w:val="16"/>
        </w:rPr>
        <w:t>extension of the phase III pivotal trials. </w:t>
      </w:r>
      <w:r>
        <w:rPr>
          <w:rFonts w:ascii="Arial" w:hAnsi="Arial"/>
          <w:i/>
          <w:sz w:val="16"/>
        </w:rPr>
        <w:t>Ann. Rheum. Dis., </w:t>
      </w:r>
      <w:r>
        <w:rPr>
          <w:sz w:val="16"/>
        </w:rPr>
        <w:t>2018, vol. 77, no. 12, pp. 1710–1719. DOI: </w:t>
      </w:r>
      <w:r>
        <w:rPr>
          <w:spacing w:val="-2"/>
          <w:sz w:val="16"/>
        </w:rPr>
        <w:t>10.1136/annrheumdis-2018-213150.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/>
          <w:i/>
          <w:sz w:val="16"/>
        </w:rPr>
        <w:t>Brachat A.H., Grom A.A., Wulffraat N., Brunner H.I. et al. </w:t>
      </w:r>
      <w:r>
        <w:rPr>
          <w:sz w:val="16"/>
        </w:rPr>
        <w:t>Early changes in gene expression and inflammatory proteins in systemic juvenile idiopathic arthritis patients on canakinumab therapy. </w:t>
      </w:r>
      <w:r>
        <w:rPr>
          <w:rFonts w:ascii="Arial"/>
          <w:i/>
          <w:sz w:val="16"/>
        </w:rPr>
        <w:t>Ar- thritis Res. Ther., </w:t>
      </w:r>
      <w:r>
        <w:rPr>
          <w:sz w:val="16"/>
        </w:rPr>
        <w:t>2017, vol. 19, no. 1, p. 13. DOI: 10.1186/s13075-016-1212-x.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853" w:right="0" w:hanging="285"/>
        <w:jc w:val="both"/>
        <w:rPr>
          <w:sz w:val="16"/>
        </w:rPr>
      </w:pPr>
      <w:r>
        <w:rPr>
          <w:rFonts w:ascii="Arial"/>
          <w:i/>
          <w:sz w:val="16"/>
        </w:rPr>
        <w:t>Canny</w:t>
      </w:r>
      <w:r>
        <w:rPr>
          <w:rFonts w:ascii="Arial"/>
          <w:i/>
          <w:spacing w:val="19"/>
          <w:sz w:val="16"/>
        </w:rPr>
        <w:t> </w:t>
      </w:r>
      <w:r>
        <w:rPr>
          <w:rFonts w:ascii="Arial"/>
          <w:i/>
          <w:sz w:val="16"/>
        </w:rPr>
        <w:t>S.,</w:t>
      </w:r>
      <w:r>
        <w:rPr>
          <w:rFonts w:ascii="Arial"/>
          <w:i/>
          <w:spacing w:val="21"/>
          <w:sz w:val="16"/>
        </w:rPr>
        <w:t> </w:t>
      </w:r>
      <w:r>
        <w:rPr>
          <w:rFonts w:ascii="Arial"/>
          <w:i/>
          <w:sz w:val="16"/>
        </w:rPr>
        <w:t>Mellins</w:t>
      </w:r>
      <w:r>
        <w:rPr>
          <w:rFonts w:ascii="Arial"/>
          <w:i/>
          <w:spacing w:val="19"/>
          <w:sz w:val="16"/>
        </w:rPr>
        <w:t> </w:t>
      </w:r>
      <w:r>
        <w:rPr>
          <w:rFonts w:ascii="Arial"/>
          <w:i/>
          <w:sz w:val="16"/>
        </w:rPr>
        <w:t>E.</w:t>
      </w:r>
      <w:r>
        <w:rPr>
          <w:rFonts w:ascii="Arial"/>
          <w:i/>
          <w:spacing w:val="19"/>
          <w:sz w:val="16"/>
        </w:rPr>
        <w:t> </w:t>
      </w:r>
      <w:r>
        <w:rPr>
          <w:sz w:val="16"/>
        </w:rPr>
        <w:t>New</w:t>
      </w:r>
      <w:r>
        <w:rPr>
          <w:spacing w:val="20"/>
          <w:sz w:val="16"/>
        </w:rPr>
        <w:t> </w:t>
      </w:r>
      <w:r>
        <w:rPr>
          <w:sz w:val="16"/>
        </w:rPr>
        <w:t>frontiers</w:t>
      </w:r>
      <w:r>
        <w:rPr>
          <w:spacing w:val="21"/>
          <w:sz w:val="16"/>
        </w:rPr>
        <w:t> </w:t>
      </w:r>
      <w:r>
        <w:rPr>
          <w:sz w:val="16"/>
        </w:rPr>
        <w:t>in</w:t>
      </w:r>
      <w:r>
        <w:rPr>
          <w:spacing w:val="21"/>
          <w:sz w:val="16"/>
        </w:rPr>
        <w:t> </w:t>
      </w:r>
      <w:r>
        <w:rPr>
          <w:sz w:val="16"/>
        </w:rPr>
        <w:t>the</w:t>
      </w:r>
      <w:r>
        <w:rPr>
          <w:spacing w:val="21"/>
          <w:sz w:val="16"/>
        </w:rPr>
        <w:t> </w:t>
      </w:r>
      <w:r>
        <w:rPr>
          <w:sz w:val="16"/>
        </w:rPr>
        <w:t>treatment</w:t>
      </w:r>
      <w:r>
        <w:rPr>
          <w:spacing w:val="21"/>
          <w:sz w:val="16"/>
        </w:rPr>
        <w:t> </w:t>
      </w:r>
      <w:r>
        <w:rPr>
          <w:sz w:val="16"/>
        </w:rPr>
        <w:t>of</w:t>
      </w:r>
      <w:r>
        <w:rPr>
          <w:spacing w:val="21"/>
          <w:sz w:val="16"/>
        </w:rPr>
        <w:t> </w:t>
      </w:r>
      <w:r>
        <w:rPr>
          <w:sz w:val="16"/>
        </w:rPr>
        <w:t>systemic</w:t>
      </w:r>
      <w:r>
        <w:rPr>
          <w:spacing w:val="21"/>
          <w:sz w:val="16"/>
        </w:rPr>
        <w:t> </w:t>
      </w:r>
      <w:r>
        <w:rPr>
          <w:sz w:val="16"/>
        </w:rPr>
        <w:t>juvenile</w:t>
      </w:r>
      <w:r>
        <w:rPr>
          <w:spacing w:val="21"/>
          <w:sz w:val="16"/>
        </w:rPr>
        <w:t> </w:t>
      </w:r>
      <w:r>
        <w:rPr>
          <w:sz w:val="16"/>
        </w:rPr>
        <w:t>idiopathic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arthritis.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rFonts w:ascii="Arial"/>
          <w:i/>
          <w:sz w:val="16"/>
        </w:rPr>
        <w:t>F1000Res.,</w:t>
      </w:r>
      <w:r>
        <w:rPr>
          <w:rFonts w:ascii="Arial"/>
          <w:i/>
          <w:spacing w:val="-5"/>
          <w:sz w:val="16"/>
        </w:rPr>
        <w:t> </w:t>
      </w:r>
      <w:r>
        <w:rPr>
          <w:sz w:val="16"/>
        </w:rPr>
        <w:t>2017,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6,</w:t>
      </w:r>
      <w:r>
        <w:rPr>
          <w:spacing w:val="-2"/>
          <w:sz w:val="16"/>
        </w:rPr>
        <w:t> </w:t>
      </w:r>
      <w:r>
        <w:rPr>
          <w:sz w:val="16"/>
        </w:rPr>
        <w:t>p.</w:t>
      </w:r>
      <w:r>
        <w:rPr>
          <w:spacing w:val="-2"/>
          <w:sz w:val="16"/>
        </w:rPr>
        <w:t> </w:t>
      </w:r>
      <w:r>
        <w:rPr>
          <w:sz w:val="16"/>
        </w:rPr>
        <w:t>971. DOI: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10.12688/f1000research.11327.1.</w:t>
      </w:r>
    </w:p>
    <w:p>
      <w:pPr>
        <w:spacing w:after="0"/>
        <w:jc w:val="both"/>
        <w:rPr>
          <w:sz w:val="16"/>
        </w:rPr>
        <w:sectPr>
          <w:pgSz w:w="9980" w:h="14180"/>
          <w:pgMar w:header="1086" w:footer="928" w:top="1480" w:bottom="1120" w:left="1160" w:right="1160"/>
        </w:sectPr>
      </w:pP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93" w:after="0"/>
        <w:ind w:left="144" w:right="144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Martini A., Ravelli A., Avcin T., Beresford M.W. et al. </w:t>
      </w:r>
      <w:r>
        <w:rPr>
          <w:sz w:val="16"/>
        </w:rPr>
        <w:t>Toward New Classification Criteria for Juvenile Idiopathic Arthritis: First Steps, Pediatric Rheumatology International Trials Organization Inter- national Consensus. </w:t>
      </w:r>
      <w:r>
        <w:rPr>
          <w:rFonts w:ascii="Arial" w:hAnsi="Arial"/>
          <w:i/>
          <w:sz w:val="16"/>
        </w:rPr>
        <w:t>J. Rheumatol., </w:t>
      </w:r>
      <w:r>
        <w:rPr>
          <w:sz w:val="16"/>
        </w:rPr>
        <w:t>2019, vol. 46, no. 2, pp. 190–197. DOI: 10.3899/jrheum.180168.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Schulert G.S., Minoia F., Bohnsack J., Cron R.Q. et al. </w:t>
      </w:r>
      <w:r>
        <w:rPr>
          <w:sz w:val="16"/>
        </w:rPr>
        <w:t>Effect of Biologic Therapy on Clinical and Laboratory Features of Macrophage Activation Syndrome Associated With Systemic Juvenile Idio- pathic</w:t>
      </w:r>
      <w:r>
        <w:rPr>
          <w:spacing w:val="-6"/>
          <w:sz w:val="16"/>
        </w:rPr>
        <w:t> </w:t>
      </w:r>
      <w:r>
        <w:rPr>
          <w:sz w:val="16"/>
        </w:rPr>
        <w:t>Arthritis.</w:t>
      </w:r>
      <w:r>
        <w:rPr>
          <w:spacing w:val="-6"/>
          <w:sz w:val="16"/>
        </w:rPr>
        <w:t> </w:t>
      </w:r>
      <w:r>
        <w:rPr>
          <w:rFonts w:ascii="Arial" w:hAnsi="Arial"/>
          <w:i/>
          <w:sz w:val="16"/>
        </w:rPr>
        <w:t>Arthritis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Care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Res.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(Hoboken),</w:t>
      </w:r>
      <w:r>
        <w:rPr>
          <w:rFonts w:ascii="Arial" w:hAnsi="Arial"/>
          <w:i/>
          <w:spacing w:val="-8"/>
          <w:sz w:val="16"/>
        </w:rPr>
        <w:t> </w:t>
      </w:r>
      <w:r>
        <w:rPr>
          <w:sz w:val="16"/>
        </w:rPr>
        <w:t>2018,</w:t>
      </w:r>
      <w:r>
        <w:rPr>
          <w:spacing w:val="-6"/>
          <w:sz w:val="16"/>
        </w:rPr>
        <w:t> </w:t>
      </w:r>
      <w:r>
        <w:rPr>
          <w:sz w:val="16"/>
        </w:rPr>
        <w:t>vol.</w:t>
      </w:r>
      <w:r>
        <w:rPr>
          <w:spacing w:val="-6"/>
          <w:sz w:val="16"/>
        </w:rPr>
        <w:t> </w:t>
      </w:r>
      <w:r>
        <w:rPr>
          <w:sz w:val="16"/>
        </w:rPr>
        <w:t>70,</w:t>
      </w:r>
      <w:r>
        <w:rPr>
          <w:spacing w:val="-6"/>
          <w:sz w:val="16"/>
        </w:rPr>
        <w:t> </w:t>
      </w:r>
      <w:r>
        <w:rPr>
          <w:sz w:val="16"/>
        </w:rPr>
        <w:t>no.</w:t>
      </w:r>
      <w:r>
        <w:rPr>
          <w:spacing w:val="-6"/>
          <w:sz w:val="16"/>
        </w:rPr>
        <w:t> </w:t>
      </w:r>
      <w:r>
        <w:rPr>
          <w:sz w:val="16"/>
        </w:rPr>
        <w:t>3,</w:t>
      </w:r>
      <w:r>
        <w:rPr>
          <w:spacing w:val="-6"/>
          <w:sz w:val="16"/>
        </w:rPr>
        <w:t> </w:t>
      </w:r>
      <w:r>
        <w:rPr>
          <w:sz w:val="16"/>
        </w:rPr>
        <w:t>pp.</w:t>
      </w:r>
      <w:r>
        <w:rPr>
          <w:spacing w:val="-6"/>
          <w:sz w:val="16"/>
        </w:rPr>
        <w:t> </w:t>
      </w:r>
      <w:r>
        <w:rPr>
          <w:sz w:val="16"/>
        </w:rPr>
        <w:t>409–419.</w:t>
      </w:r>
      <w:r>
        <w:rPr>
          <w:spacing w:val="-5"/>
          <w:sz w:val="16"/>
        </w:rPr>
        <w:t> </w:t>
      </w:r>
      <w:r>
        <w:rPr>
          <w:sz w:val="16"/>
        </w:rPr>
        <w:t>DOI:</w:t>
      </w:r>
      <w:r>
        <w:rPr>
          <w:spacing w:val="-5"/>
          <w:sz w:val="16"/>
        </w:rPr>
        <w:t> </w:t>
      </w:r>
      <w:r>
        <w:rPr>
          <w:sz w:val="16"/>
        </w:rPr>
        <w:t>10.1002/acr.23277.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2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Grom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A.A., Ilowite N.T., Pascual V., Brunner H.I. et al. </w:t>
      </w:r>
      <w:r>
        <w:rPr>
          <w:sz w:val="16"/>
        </w:rPr>
        <w:t>Rate and Clinical Presentation of Mac- rophage Activation Syndrome in Patients With Systemic Juvenile Idiopathic Arthritis Treated With Cana- kinumab. </w:t>
      </w:r>
      <w:r>
        <w:rPr>
          <w:rFonts w:ascii="Arial" w:hAnsi="Arial"/>
          <w:i/>
          <w:sz w:val="16"/>
        </w:rPr>
        <w:t>Arthritis Rheumatol., </w:t>
      </w:r>
      <w:r>
        <w:rPr>
          <w:sz w:val="16"/>
        </w:rPr>
        <w:t>2016, vol. 68, no. 1, pp. 218–228. DOI: 10.1002/art.39407.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5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Hoy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S.M.</w:t>
      </w:r>
      <w:r>
        <w:rPr>
          <w:rFonts w:ascii="Arial" w:hAnsi="Arial"/>
          <w:i/>
          <w:spacing w:val="-1"/>
          <w:sz w:val="16"/>
        </w:rPr>
        <w:t> </w:t>
      </w:r>
      <w:r>
        <w:rPr>
          <w:sz w:val="16"/>
        </w:rPr>
        <w:t>Canakinumab: a review of its use in the management of systemic juvenile idiopathic arthritis. </w:t>
      </w:r>
      <w:r>
        <w:rPr>
          <w:rFonts w:ascii="Arial" w:hAnsi="Arial"/>
          <w:i/>
          <w:sz w:val="16"/>
        </w:rPr>
        <w:t>BioDrugs, </w:t>
      </w:r>
      <w:r>
        <w:rPr>
          <w:sz w:val="16"/>
        </w:rPr>
        <w:t>2015, vol. 29, no. 2, pp. 133–142. DOI: 10.1007/s40259-015-0123-8.</w:t>
      </w:r>
    </w:p>
    <w:p>
      <w:pPr>
        <w:pStyle w:val="BodyText"/>
        <w:spacing w:before="7"/>
        <w:ind w:left="0" w:right="0" w:firstLine="0"/>
        <w:jc w:val="left"/>
        <w:rPr>
          <w:sz w:val="14"/>
        </w:rPr>
      </w:pPr>
      <w:r>
        <w:rPr/>
        <w:pict>
          <v:rect style="position:absolute;margin-left:63.720001pt;margin-top:9.516576pt;width:371.58pt;height:.47998pt;mso-position-horizontal-relative:page;mso-position-vertical-relative:paragraph;z-index:-15728128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line="228" w:lineRule="auto" w:before="17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ЖУРАВЛЕВА НАДЕЖДА ВЛАДИМИРОВНА – кандидат медицинских наук, доцент ка- федры внутренних болезней, Чувашский государственный университет, Россия, Чебок- сары (zhuravlevanv@mail.ru; ORCID: </w:t>
      </w:r>
      <w:hyperlink r:id="rId10">
        <w:r>
          <w:rPr>
            <w:rFonts w:ascii="Arial" w:hAnsi="Arial"/>
            <w:b/>
            <w:sz w:val="16"/>
          </w:rPr>
          <w:t>http://orcid.org/0000-0001-6470-7724).</w:t>
        </w:r>
      </w:hyperlink>
    </w:p>
    <w:p>
      <w:pPr>
        <w:spacing w:line="228" w:lineRule="auto" w:before="60"/>
        <w:ind w:left="144" w:right="143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АКСЕНОВА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z w:val="16"/>
        </w:rPr>
        <w:t>АНГЕЛИНА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ВАСИЛЬЕВНА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доктор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медицинских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наук,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профессор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кафедры факультетской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терапии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имени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академика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А.И.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z w:val="16"/>
        </w:rPr>
        <w:t>Нестерова,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Российский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национальный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z w:val="16"/>
        </w:rPr>
        <w:t>иссле- довательский медицинский университет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имени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Н.И.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Пирогова, Россия, Москва (aksyonova- av@mail.ru; ORCID: </w:t>
      </w:r>
      <w:hyperlink r:id="rId11">
        <w:r>
          <w:rPr>
            <w:rFonts w:ascii="Arial" w:hAnsi="Arial"/>
            <w:b/>
            <w:sz w:val="16"/>
          </w:rPr>
          <w:t>http://orcid.org/0000-0002-4259-3807).</w:t>
        </w:r>
      </w:hyperlink>
    </w:p>
    <w:p>
      <w:pPr>
        <w:spacing w:line="228" w:lineRule="auto" w:before="60"/>
        <w:ind w:left="144" w:right="144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ЯКУПОВА СВЕТЛАНА ПЕТРОВНА – кандидат медицинских наук, доцент кафедры гос- питальной терапии, Казанский государственный медицинский университет; главный вне- штатный ревматолог, Министерство здравоохранения Республики Татарстан, Россия, Ка- зань (yakupovaSP@mail.ru; ORCID: </w:t>
      </w:r>
      <w:hyperlink r:id="rId12">
        <w:r>
          <w:rPr>
            <w:rFonts w:ascii="Arial" w:hAnsi="Arial"/>
            <w:b/>
            <w:sz w:val="16"/>
          </w:rPr>
          <w:t>http://orcid.org/0000-0002-8590-4839).</w:t>
        </w:r>
      </w:hyperlink>
    </w:p>
    <w:p>
      <w:pPr>
        <w:spacing w:line="228" w:lineRule="auto" w:before="61"/>
        <w:ind w:left="144" w:right="144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СМИРНОВА ТАТЬЯНА ЛЬВОВНА – кандидат медицинских наук, доцент кафедры аку- шерства и гинекологии, Чувашский государственный университет, Россия, Чебоксары (tlsmr@mail.ru; ORCID: </w:t>
      </w:r>
      <w:hyperlink r:id="rId13">
        <w:r>
          <w:rPr>
            <w:rFonts w:ascii="Arial" w:hAnsi="Arial"/>
            <w:b/>
            <w:sz w:val="16"/>
          </w:rPr>
          <w:t>http://orcid.org/0000-0002-8224-1515).</w:t>
        </w:r>
      </w:hyperlink>
    </w:p>
    <w:p>
      <w:pPr>
        <w:spacing w:line="228" w:lineRule="auto" w:before="60"/>
        <w:ind w:left="144" w:right="141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ПРОКОПЬЕВА ТАИСИЯ ВЛАДИМИРОВНА – заведующая ревматологическим отделе- нием, Республиканская клиническая больница; главный внештатный ревматолог, Мини- стерство здравоохранения Чувашской Республики, Россия, Чебоксары (rkb@med.cap.ru).</w:t>
      </w:r>
    </w:p>
    <w:p>
      <w:pPr>
        <w:spacing w:line="228" w:lineRule="auto" w:before="59"/>
        <w:ind w:left="144" w:right="144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АРХИПОВА АНАСТАСИЯ ВЛАДИМИРОВНА – врач-ревматолог, Республиканская кли- ническая больница, Россия, Чебоксары (nastya_arh83@mail.ru; ORCID: </w:t>
      </w:r>
      <w:hyperlink r:id="rId14">
        <w:r>
          <w:rPr>
            <w:rFonts w:ascii="Arial" w:hAnsi="Arial"/>
            <w:b/>
            <w:sz w:val="16"/>
          </w:rPr>
          <w:t>http://orcid.org/0000-</w:t>
        </w:r>
      </w:hyperlink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0002-0553-3135).</w:t>
      </w:r>
    </w:p>
    <w:p>
      <w:pPr>
        <w:spacing w:line="230" w:lineRule="auto" w:before="58"/>
        <w:ind w:left="144" w:right="143" w:firstLine="424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63.720001pt;margin-top:30.383888pt;width:371.58pt;height:.47998pt;mso-position-horizontal-relative:page;mso-position-vertical-relative:paragraph;z-index:-15727616;mso-wrap-distance-left:0;mso-wrap-distance-right:0" id="docshape13" filled="true" fillcolor="#1e5d34" stroked="false">
            <v:fill type="solid"/>
            <w10:wrap type="topAndBottom"/>
          </v:rect>
        </w:pict>
      </w:r>
      <w:r>
        <w:rPr>
          <w:rFonts w:ascii="Arial" w:hAnsi="Arial"/>
          <w:b/>
          <w:sz w:val="16"/>
        </w:rPr>
        <w:t>ГУРЬЯНОВА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ЕВГЕНИЯ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АРКАДЬЕВНА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доктор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медицинских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наук,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профессор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кафедры внутренних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болезней,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Чувашский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государственный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университет,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Россия,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Чебоксары (z-guryanova@bk.ru; ORCID: </w:t>
      </w:r>
      <w:hyperlink r:id="rId15">
        <w:r>
          <w:rPr>
            <w:rFonts w:ascii="Arial" w:hAnsi="Arial"/>
            <w:b/>
            <w:sz w:val="16"/>
          </w:rPr>
          <w:t>http://orcid.org/0000-0003-1519-2319).</w:t>
        </w:r>
      </w:hyperlink>
    </w:p>
    <w:p>
      <w:pPr>
        <w:pStyle w:val="BodyText"/>
        <w:ind w:left="0" w:right="0" w:firstLine="0"/>
        <w:jc w:val="left"/>
        <w:rPr>
          <w:rFonts w:ascii="Arial"/>
          <w:b/>
        </w:rPr>
      </w:pPr>
    </w:p>
    <w:p>
      <w:pPr>
        <w:pStyle w:val="BodyText"/>
        <w:spacing w:before="7"/>
        <w:ind w:left="0" w:right="0" w:firstLine="0"/>
        <w:jc w:val="left"/>
        <w:rPr>
          <w:rFonts w:ascii="Arial"/>
          <w:b/>
          <w:sz w:val="19"/>
        </w:rPr>
      </w:pPr>
      <w:r>
        <w:rPr/>
        <w:pict>
          <v:shape style="position:absolute;margin-left:63.720001pt;margin-top:12.500977pt;width:371.6pt;height:58.45pt;mso-position-horizontal-relative:page;mso-position-vertical-relative:paragraph;z-index:-15727104;mso-wrap-distance-left:0;mso-wrap-distance-right:0" type="#_x0000_t202" id="docshape14" filled="true" fillcolor="#e6f6e2" stroked="false">
            <v:textbox inset="0,0,0,0">
              <w:txbxContent>
                <w:p>
                  <w:pPr>
                    <w:spacing w:line="170" w:lineRule="exact" w:before="0"/>
                    <w:ind w:left="0" w:right="29" w:firstLine="0"/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Nadezhda</w:t>
                  </w:r>
                  <w:r>
                    <w:rPr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V.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ZHURAVLEVA,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Angelina</w:t>
                  </w:r>
                  <w:r>
                    <w:rPr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V.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AKSIONOVA,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Svetlana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P.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pacing w:val="-2"/>
                      <w:sz w:val="16"/>
                    </w:rPr>
                    <w:t>YAKUPOVA,</w:t>
                  </w:r>
                </w:p>
                <w:p>
                  <w:pPr>
                    <w:spacing w:line="232" w:lineRule="auto" w:before="1"/>
                    <w:ind w:left="3550" w:right="28" w:firstLine="250"/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Tatiana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L.</w:t>
                  </w:r>
                  <w:r>
                    <w:rPr>
                      <w:color w:val="000000"/>
                      <w:spacing w:val="-7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SMIRNOVA,</w:t>
                  </w:r>
                  <w:r>
                    <w:rPr>
                      <w:color w:val="000000"/>
                      <w:spacing w:val="-7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Taisiya</w:t>
                  </w:r>
                  <w:r>
                    <w:rPr>
                      <w:color w:val="000000"/>
                      <w:spacing w:val="-7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V.</w:t>
                  </w:r>
                  <w:r>
                    <w:rPr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PROKOPYEVA, Anastasia</w:t>
                  </w:r>
                  <w:r>
                    <w:rPr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V.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ARKHIPOVA,</w:t>
                  </w:r>
                  <w:r>
                    <w:rPr>
                      <w:color w:val="000000"/>
                      <w:spacing w:val="-4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Evgenya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z w:val="16"/>
                    </w:rPr>
                    <w:t>A.</w:t>
                  </w:r>
                  <w:r>
                    <w:rPr>
                      <w:color w:val="000000"/>
                      <w:spacing w:val="-3"/>
                      <w:sz w:val="16"/>
                    </w:rPr>
                    <w:t> </w:t>
                  </w:r>
                  <w:r>
                    <w:rPr>
                      <w:color w:val="000000"/>
                      <w:spacing w:val="-2"/>
                      <w:sz w:val="16"/>
                    </w:rPr>
                    <w:t>GURYANOVA</w:t>
                  </w:r>
                </w:p>
                <w:p>
                  <w:pPr>
                    <w:spacing w:line="228" w:lineRule="auto" w:before="119"/>
                    <w:ind w:left="1982" w:right="0" w:firstLine="1473"/>
                    <w:jc w:val="left"/>
                    <w:rPr>
                      <w:rFonts w:asci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/>
                      <w:b/>
                      <w:color w:val="000000"/>
                      <w:sz w:val="16"/>
                    </w:rPr>
                    <w:t>TREATMENT</w:t>
                  </w:r>
                  <w:r>
                    <w:rPr>
                      <w:rFonts w:ascii="Arial"/>
                      <w:b/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color w:val="00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JUVENILE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IDIOPATHIC</w:t>
                  </w:r>
                  <w:r>
                    <w:rPr>
                      <w:rFonts w:ascii="Arial"/>
                      <w:b/>
                      <w:color w:val="00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ARTHRITIS WITH</w:t>
                  </w:r>
                  <w:r>
                    <w:rPr>
                      <w:rFonts w:ascii="Arial"/>
                      <w:b/>
                      <w:color w:val="00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SYSTEMIC</w:t>
                  </w:r>
                  <w:r>
                    <w:rPr>
                      <w:rFonts w:ascii="Arial"/>
                      <w:b/>
                      <w:color w:val="00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MANIFESTATIONS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WITH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INTERLEUKIN</w:t>
                  </w:r>
                  <w:r>
                    <w:rPr>
                      <w:rFonts w:ascii="Arial"/>
                      <w:b/>
                      <w:color w:val="00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z w:val="16"/>
                    </w:rPr>
                    <w:t>INHIBITORS-</w:t>
                  </w:r>
                  <w:r>
                    <w:rPr>
                      <w:rFonts w:ascii="Arial"/>
                      <w:b/>
                      <w:color w:val="000000"/>
                      <w:spacing w:val="-10"/>
                      <w:sz w:val="16"/>
                    </w:rPr>
                    <w:t>1</w:t>
                  </w:r>
                </w:p>
                <w:p>
                  <w:pPr>
                    <w:spacing w:line="177" w:lineRule="exact" w:before="0"/>
                    <w:ind w:left="0" w:right="27" w:firstLine="0"/>
                    <w:jc w:val="right"/>
                    <w:rPr>
                      <w:rFonts w:asci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/>
                      <w:b/>
                      <w:color w:val="000000"/>
                      <w:sz w:val="16"/>
                    </w:rPr>
                    <w:t>(Clinical</w:t>
                  </w:r>
                  <w:r>
                    <w:rPr>
                      <w:rFonts w:ascii="Arial"/>
                      <w:b/>
                      <w:color w:val="00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000000"/>
                      <w:spacing w:val="-2"/>
                      <w:sz w:val="16"/>
                    </w:rPr>
                    <w:t>Case)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12"/>
        <w:ind w:left="569" w:right="0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pacing w:val="-2"/>
          <w:sz w:val="16"/>
        </w:rPr>
        <w:t>Key</w:t>
      </w:r>
      <w:r>
        <w:rPr>
          <w:rFonts w:ascii="Arial"/>
          <w:b/>
          <w:i/>
          <w:spacing w:val="2"/>
          <w:sz w:val="16"/>
        </w:rPr>
        <w:t> </w:t>
      </w:r>
      <w:r>
        <w:rPr>
          <w:rFonts w:ascii="Arial"/>
          <w:b/>
          <w:i/>
          <w:spacing w:val="-2"/>
          <w:sz w:val="16"/>
        </w:rPr>
        <w:t>words: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systemic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juvenile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idiopathic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arthritis,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IL-1</w:t>
      </w:r>
      <w:r>
        <w:rPr>
          <w:rFonts w:ascii="Arial"/>
          <w:i/>
          <w:spacing w:val="3"/>
          <w:sz w:val="16"/>
        </w:rPr>
        <w:t> </w:t>
      </w:r>
      <w:r>
        <w:rPr>
          <w:rFonts w:ascii="Arial"/>
          <w:i/>
          <w:spacing w:val="-2"/>
          <w:sz w:val="16"/>
        </w:rPr>
        <w:t>inhibitors,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IL-6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pacing w:val="-2"/>
          <w:sz w:val="16"/>
        </w:rPr>
        <w:t>inhibitors,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canakinumab.</w:t>
      </w:r>
    </w:p>
    <w:p>
      <w:pPr>
        <w:spacing w:line="235" w:lineRule="auto" w:before="118"/>
        <w:ind w:left="569" w:right="567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The purpose of this study </w:t>
      </w:r>
      <w:r>
        <w:rPr>
          <w:rFonts w:ascii="Arial"/>
          <w:i/>
          <w:sz w:val="16"/>
        </w:rPr>
        <w:t>is to evaluate the effectiveness of the treatment of juvenile idio- pathic arthritis with systemic manifestations with interleukin-1 (IL-1) inhibitors.</w:t>
      </w:r>
    </w:p>
    <w:p>
      <w:pPr>
        <w:spacing w:line="232" w:lineRule="auto" w:before="0"/>
        <w:ind w:left="569" w:right="568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Material and methods. </w:t>
      </w:r>
      <w:r>
        <w:rPr>
          <w:rFonts w:ascii="Arial"/>
          <w:i/>
          <w:sz w:val="16"/>
        </w:rPr>
        <w:t>A prospective analysis of the course of systemic juvenile idiopathic arthritis was performed in a 15-year-old patient; she was examined using laboratory and in- strumental methods before and after therapy with the interleukin-1 (IL-1) inhibitor cana- kinumab. Laboratory examination included general and biochemical blood tests, determina- tion of rheumatoid factor, C-reactive protein, lactate dehydrogenase, procalcitonin, antinu- clear antibodies, anti-citrullinated peptide (ACCP) antibody titer, antistreptolysin-O titer. The patient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underwent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ECG,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echocardiography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(EchoCG),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ultrasound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examination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pleural cavities,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abdominal organs, kidneys, knee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joints, radiography of the chest cavity organs and radiography of the hand, computed tomography of the chest and abdominal cavities.</w:t>
      </w:r>
    </w:p>
    <w:p>
      <w:pPr>
        <w:spacing w:line="232" w:lineRule="auto" w:before="1"/>
        <w:ind w:left="569" w:right="567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Results. </w:t>
      </w:r>
      <w:r>
        <w:rPr>
          <w:rFonts w:ascii="Arial"/>
          <w:i/>
          <w:sz w:val="16"/>
        </w:rPr>
        <w:t>Examination of the patient revealed: synovitis of the knee joints, bilateral pleurisy and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pericarditis, positive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markers of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inflammatory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process,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characteristic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juvenile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idio- pathic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arthritis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systemic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manifestations.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patient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was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diagnosed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leukocytosis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5"/>
          <w:sz w:val="16"/>
        </w:rPr>
        <w:t>up</w:t>
      </w:r>
    </w:p>
    <w:p>
      <w:pPr>
        <w:spacing w:after="0" w:line="232" w:lineRule="auto"/>
        <w:jc w:val="both"/>
        <w:rPr>
          <w:rFonts w:ascii="Arial"/>
          <w:sz w:val="16"/>
        </w:rPr>
        <w:sectPr>
          <w:pgSz w:w="9980" w:h="14180"/>
          <w:pgMar w:header="1086" w:footer="928" w:top="1480" w:bottom="1120" w:left="1160" w:right="1160"/>
        </w:sectPr>
      </w:pPr>
    </w:p>
    <w:p>
      <w:pPr>
        <w:spacing w:line="232" w:lineRule="auto" w:before="94"/>
        <w:ind w:left="569" w:right="567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to 20.3×10</w:t>
      </w:r>
      <w:r>
        <w:rPr>
          <w:rFonts w:ascii="Arial" w:hAnsi="Arial"/>
          <w:i/>
          <w:sz w:val="16"/>
          <w:vertAlign w:val="superscript"/>
        </w:rPr>
        <w:t>9</w:t>
      </w:r>
      <w:r>
        <w:rPr>
          <w:rFonts w:ascii="Arial" w:hAnsi="Arial"/>
          <w:i/>
          <w:sz w:val="16"/>
          <w:vertAlign w:val="baseline"/>
        </w:rPr>
        <w:t>/l with a stab shift of leukocytes up to 18%, an increase in the erythrocyte sedi- mentation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rate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of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55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mm/h,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an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increase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in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C-reactive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protein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up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to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288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mg/l,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lactate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dehydro- genase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up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to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500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units/l,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in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the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analyzes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urine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revealed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moderate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hematuria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and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proteinuria. X-ray examination revealed structural changes in the knee and interphalangeal joints. We observed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the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effectiveness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of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canakinumab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therapy.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During</w:t>
      </w:r>
      <w:r>
        <w:rPr>
          <w:rFonts w:ascii="Arial" w:hAnsi="Arial"/>
          <w:i/>
          <w:spacing w:val="-4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therapy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with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canakinumab,</w:t>
      </w:r>
      <w:r>
        <w:rPr>
          <w:rFonts w:ascii="Arial" w:hAnsi="Arial"/>
          <w:i/>
          <w:spacing w:val="-5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after the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second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injection,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positive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dynamics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was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noted: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leukocytes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5.1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×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10</w:t>
      </w:r>
      <w:r>
        <w:rPr>
          <w:rFonts w:ascii="Arial" w:hAnsi="Arial"/>
          <w:i/>
          <w:sz w:val="16"/>
          <w:vertAlign w:val="superscript"/>
        </w:rPr>
        <w:t>9</w:t>
      </w:r>
      <w:r>
        <w:rPr>
          <w:rFonts w:ascii="Arial" w:hAnsi="Arial"/>
          <w:i/>
          <w:sz w:val="16"/>
          <w:vertAlign w:val="baseline"/>
        </w:rPr>
        <w:t>/l,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ESR</w:t>
      </w:r>
      <w:r>
        <w:rPr>
          <w:rFonts w:ascii="Arial" w:hAnsi="Arial"/>
          <w:i/>
          <w:spacing w:val="-7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6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mm/h,</w:t>
      </w:r>
      <w:r>
        <w:rPr>
          <w:rFonts w:ascii="Arial" w:hAnsi="Arial"/>
          <w:i/>
          <w:spacing w:val="-6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CRP 12 mg/l, relief of symptoms of the disease.</w:t>
      </w:r>
    </w:p>
    <w:p>
      <w:pPr>
        <w:spacing w:line="235" w:lineRule="auto" w:before="0"/>
        <w:ind w:left="569" w:right="569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Conclusions.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i/>
          <w:sz w:val="16"/>
        </w:rPr>
        <w:t>During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therapy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canakinumab,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patient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showed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positive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clinical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la- boratory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dynamics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disease.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study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demonstrated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effectiveness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interleukin-1 (IL-1) inhibitors, canakinumab, in achieving remission of the disease.</w:t>
      </w:r>
    </w:p>
    <w:p>
      <w:pPr>
        <w:spacing w:before="119"/>
        <w:ind w:left="3272" w:right="3273" w:firstLine="0"/>
        <w:jc w:val="center"/>
        <w:rPr>
          <w:sz w:val="18"/>
        </w:rPr>
      </w:pPr>
      <w:r>
        <w:rPr>
          <w:spacing w:val="-2"/>
          <w:sz w:val="18"/>
        </w:rPr>
        <w:t>References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0" w:lineRule="auto" w:before="120" w:after="0"/>
        <w:ind w:left="768" w:right="0" w:hanging="200"/>
        <w:jc w:val="both"/>
        <w:rPr>
          <w:rFonts w:ascii="Arial"/>
          <w:i/>
          <w:sz w:val="16"/>
        </w:rPr>
      </w:pPr>
      <w:r>
        <w:rPr>
          <w:sz w:val="16"/>
        </w:rPr>
        <w:t>Petrova</w:t>
      </w:r>
      <w:r>
        <w:rPr>
          <w:spacing w:val="7"/>
          <w:sz w:val="16"/>
        </w:rPr>
        <w:t> </w:t>
      </w:r>
      <w:r>
        <w:rPr>
          <w:sz w:val="16"/>
        </w:rPr>
        <w:t>E.S.,</w:t>
      </w:r>
      <w:r>
        <w:rPr>
          <w:spacing w:val="7"/>
          <w:sz w:val="16"/>
        </w:rPr>
        <w:t> </w:t>
      </w:r>
      <w:r>
        <w:rPr>
          <w:sz w:val="16"/>
        </w:rPr>
        <w:t>Zhuravleva</w:t>
      </w:r>
      <w:r>
        <w:rPr>
          <w:spacing w:val="7"/>
          <w:sz w:val="16"/>
        </w:rPr>
        <w:t> </w:t>
      </w:r>
      <w:r>
        <w:rPr>
          <w:sz w:val="16"/>
        </w:rPr>
        <w:t>N.V.,</w:t>
      </w:r>
      <w:r>
        <w:rPr>
          <w:spacing w:val="7"/>
          <w:sz w:val="16"/>
        </w:rPr>
        <w:t> </w:t>
      </w:r>
      <w:r>
        <w:rPr>
          <w:sz w:val="16"/>
        </w:rPr>
        <w:t>Arkhipova</w:t>
      </w:r>
      <w:r>
        <w:rPr>
          <w:spacing w:val="7"/>
          <w:sz w:val="16"/>
        </w:rPr>
        <w:t> </w:t>
      </w:r>
      <w:r>
        <w:rPr>
          <w:sz w:val="16"/>
        </w:rPr>
        <w:t>A.V.</w:t>
      </w:r>
      <w:r>
        <w:rPr>
          <w:spacing w:val="8"/>
          <w:sz w:val="16"/>
        </w:rPr>
        <w:t> </w:t>
      </w:r>
      <w:r>
        <w:rPr>
          <w:rFonts w:ascii="Arial"/>
          <w:i/>
          <w:sz w:val="16"/>
        </w:rPr>
        <w:t>Bolezn'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Stilla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u</w:t>
      </w:r>
      <w:r>
        <w:rPr>
          <w:rFonts w:ascii="Arial"/>
          <w:i/>
          <w:spacing w:val="5"/>
          <w:sz w:val="16"/>
        </w:rPr>
        <w:t> </w:t>
      </w:r>
      <w:r>
        <w:rPr>
          <w:rFonts w:ascii="Arial"/>
          <w:i/>
          <w:sz w:val="16"/>
        </w:rPr>
        <w:t>vzroslykh: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trudnosti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pacing w:val="-2"/>
          <w:sz w:val="16"/>
        </w:rPr>
        <w:t>diagnostiki.</w:t>
      </w:r>
    </w:p>
    <w:p>
      <w:pPr>
        <w:spacing w:before="4"/>
        <w:ind w:left="144" w:right="0" w:firstLine="0"/>
        <w:jc w:val="both"/>
        <w:rPr>
          <w:sz w:val="16"/>
        </w:rPr>
      </w:pPr>
      <w:r>
        <w:rPr>
          <w:sz w:val="16"/>
        </w:rPr>
        <w:t>[Still's</w:t>
      </w:r>
      <w:r>
        <w:rPr>
          <w:spacing w:val="-4"/>
          <w:sz w:val="16"/>
        </w:rPr>
        <w:t> </w:t>
      </w:r>
      <w:r>
        <w:rPr>
          <w:sz w:val="16"/>
        </w:rPr>
        <w:t>disease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adults:</w:t>
      </w:r>
      <w:r>
        <w:rPr>
          <w:spacing w:val="-3"/>
          <w:sz w:val="16"/>
        </w:rPr>
        <w:t> </w:t>
      </w:r>
      <w:r>
        <w:rPr>
          <w:sz w:val="16"/>
        </w:rPr>
        <w:t>diagnostic</w:t>
      </w:r>
      <w:r>
        <w:rPr>
          <w:spacing w:val="-4"/>
          <w:sz w:val="16"/>
        </w:rPr>
        <w:t> </w:t>
      </w:r>
      <w:r>
        <w:rPr>
          <w:sz w:val="16"/>
        </w:rPr>
        <w:t>difficulties].</w:t>
      </w:r>
      <w:r>
        <w:rPr>
          <w:spacing w:val="-4"/>
          <w:sz w:val="16"/>
        </w:rPr>
        <w:t> </w:t>
      </w:r>
      <w:r>
        <w:rPr>
          <w:rFonts w:ascii="Arial" w:hAnsi="Arial"/>
          <w:i/>
          <w:sz w:val="16"/>
        </w:rPr>
        <w:t>Klinitsist</w:t>
      </w:r>
      <w:r>
        <w:rPr>
          <w:sz w:val="16"/>
        </w:rPr>
        <w:t>,</w:t>
      </w:r>
      <w:r>
        <w:rPr>
          <w:spacing w:val="-4"/>
          <w:sz w:val="16"/>
        </w:rPr>
        <w:t> </w:t>
      </w:r>
      <w:r>
        <w:rPr>
          <w:sz w:val="16"/>
        </w:rPr>
        <w:t>2021,</w:t>
      </w:r>
      <w:r>
        <w:rPr>
          <w:spacing w:val="-5"/>
          <w:sz w:val="16"/>
        </w:rPr>
        <w:t> </w:t>
      </w:r>
      <w:r>
        <w:rPr>
          <w:sz w:val="16"/>
        </w:rPr>
        <w:t>no.</w:t>
      </w:r>
      <w:r>
        <w:rPr>
          <w:spacing w:val="-4"/>
          <w:sz w:val="16"/>
        </w:rPr>
        <w:t> </w:t>
      </w:r>
      <w:r>
        <w:rPr>
          <w:sz w:val="16"/>
        </w:rPr>
        <w:t>15(1-4),</w:t>
      </w:r>
      <w:r>
        <w:rPr>
          <w:spacing w:val="-4"/>
          <w:sz w:val="16"/>
        </w:rPr>
        <w:t> </w:t>
      </w:r>
      <w:r>
        <w:rPr>
          <w:sz w:val="16"/>
        </w:rPr>
        <w:t>pp.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87–88.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9" w:lineRule="auto" w:before="3" w:after="0"/>
        <w:ind w:left="144" w:right="142" w:firstLine="424"/>
        <w:jc w:val="both"/>
        <w:rPr>
          <w:sz w:val="16"/>
        </w:rPr>
      </w:pPr>
      <w:r>
        <w:rPr>
          <w:rFonts w:ascii="Arial"/>
          <w:i/>
          <w:sz w:val="16"/>
        </w:rPr>
        <w:t>Yuvenil'nyi artrit s sistemnym nachalom: klinicheskie rekomendatsii </w:t>
      </w:r>
      <w:r>
        <w:rPr>
          <w:sz w:val="16"/>
        </w:rPr>
        <w:t>[Juvenile arthritis with systemic onset: Clinical guidelines]. Available at: </w:t>
      </w:r>
      <w:hyperlink r:id="rId9">
        <w:r>
          <w:rPr>
            <w:sz w:val="16"/>
          </w:rPr>
          <w:t>http://disuria.ru/_ld/11/1107_kr21M08p2MZ.pdf.</w:t>
        </w:r>
      </w:hyperlink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180" w:lineRule="exact" w:before="0" w:after="0"/>
        <w:ind w:left="768" w:right="0" w:hanging="200"/>
        <w:jc w:val="both"/>
        <w:rPr>
          <w:rFonts w:ascii="Arial"/>
          <w:i/>
          <w:sz w:val="16"/>
        </w:rPr>
      </w:pPr>
      <w:r>
        <w:rPr>
          <w:sz w:val="16"/>
        </w:rPr>
        <w:t>Dinarello</w:t>
      </w:r>
      <w:r>
        <w:rPr>
          <w:spacing w:val="-3"/>
          <w:sz w:val="16"/>
        </w:rPr>
        <w:t> </w:t>
      </w:r>
      <w:r>
        <w:rPr>
          <w:sz w:val="16"/>
        </w:rPr>
        <w:t>C.A.</w:t>
      </w:r>
      <w:r>
        <w:rPr>
          <w:spacing w:val="-2"/>
          <w:sz w:val="16"/>
        </w:rPr>
        <w:t> </w:t>
      </w:r>
      <w:r>
        <w:rPr>
          <w:sz w:val="16"/>
        </w:rPr>
        <w:t>Interleukin-1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pathogenesis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treatment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inflammatory</w:t>
      </w:r>
      <w:r>
        <w:rPr>
          <w:spacing w:val="-3"/>
          <w:sz w:val="16"/>
        </w:rPr>
        <w:t> </w:t>
      </w:r>
      <w:r>
        <w:rPr>
          <w:sz w:val="16"/>
        </w:rPr>
        <w:t>diseases.</w:t>
      </w:r>
      <w:r>
        <w:rPr>
          <w:spacing w:val="-1"/>
          <w:sz w:val="16"/>
        </w:rPr>
        <w:t> </w:t>
      </w:r>
      <w:r>
        <w:rPr>
          <w:rFonts w:ascii="Arial"/>
          <w:i/>
          <w:spacing w:val="-2"/>
          <w:sz w:val="16"/>
        </w:rPr>
        <w:t>Blood,</w:t>
      </w:r>
    </w:p>
    <w:p>
      <w:pPr>
        <w:spacing w:before="7"/>
        <w:ind w:left="144" w:right="0" w:firstLine="0"/>
        <w:jc w:val="both"/>
        <w:rPr>
          <w:sz w:val="16"/>
        </w:rPr>
      </w:pPr>
      <w:r>
        <w:rPr>
          <w:sz w:val="16"/>
        </w:rPr>
        <w:t>2011,</w:t>
      </w:r>
      <w:r>
        <w:rPr>
          <w:spacing w:val="1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117,</w:t>
      </w:r>
      <w:r>
        <w:rPr>
          <w:spacing w:val="2"/>
          <w:sz w:val="16"/>
        </w:rPr>
        <w:t> </w:t>
      </w:r>
      <w:r>
        <w:rPr>
          <w:sz w:val="16"/>
        </w:rPr>
        <w:t>no.</w:t>
      </w:r>
      <w:r>
        <w:rPr>
          <w:spacing w:val="2"/>
          <w:sz w:val="16"/>
        </w:rPr>
        <w:t> </w:t>
      </w:r>
      <w:r>
        <w:rPr>
          <w:sz w:val="16"/>
        </w:rPr>
        <w:t>14,</w:t>
      </w:r>
      <w:r>
        <w:rPr>
          <w:spacing w:val="2"/>
          <w:sz w:val="16"/>
        </w:rPr>
        <w:t> </w:t>
      </w:r>
      <w:r>
        <w:rPr>
          <w:sz w:val="16"/>
        </w:rPr>
        <w:t>pp.</w:t>
      </w:r>
      <w:r>
        <w:rPr>
          <w:spacing w:val="1"/>
          <w:sz w:val="16"/>
        </w:rPr>
        <w:t> </w:t>
      </w:r>
      <w:r>
        <w:rPr>
          <w:sz w:val="16"/>
        </w:rPr>
        <w:t>3720–3732.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3"/>
          <w:sz w:val="16"/>
        </w:rPr>
        <w:t> </w:t>
      </w:r>
      <w:r>
        <w:rPr>
          <w:sz w:val="16"/>
        </w:rPr>
        <w:t>10.1182/blood-2010-07-</w:t>
      </w:r>
      <w:r>
        <w:rPr>
          <w:spacing w:val="-2"/>
          <w:sz w:val="16"/>
        </w:rPr>
        <w:t>273417.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7" w:lineRule="auto" w:before="6" w:after="0"/>
        <w:ind w:left="144" w:right="143" w:firstLine="424"/>
        <w:jc w:val="both"/>
        <w:rPr>
          <w:sz w:val="16"/>
        </w:rPr>
      </w:pPr>
      <w:r>
        <w:rPr>
          <w:sz w:val="16"/>
        </w:rPr>
        <w:t>Palomo J., Dietrch D., Martin P., Palmer G. et al. The interleukin (IL)-1 cytokine family-Balance between agonists and antagonists in inflammatory diseases. </w:t>
      </w:r>
      <w:r>
        <w:rPr>
          <w:rFonts w:ascii="Arial" w:hAnsi="Arial"/>
          <w:i/>
          <w:sz w:val="16"/>
        </w:rPr>
        <w:t>Cytokine, </w:t>
      </w:r>
      <w:r>
        <w:rPr>
          <w:sz w:val="16"/>
        </w:rPr>
        <w:t>2015, vol. 76, no. 1, pp. 25–37. DOI: 10.1016/j.cyto.2015.06.017.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7" w:lineRule="auto" w:before="2" w:after="0"/>
        <w:ind w:left="144" w:right="143" w:firstLine="424"/>
        <w:jc w:val="both"/>
        <w:rPr>
          <w:sz w:val="16"/>
        </w:rPr>
      </w:pPr>
      <w:r>
        <w:rPr>
          <w:sz w:val="16"/>
        </w:rPr>
        <w:t>Martini A., Ravelli A., Avcin T., Beresford M.W. et al. Toward New Classification Criteria for Ju- venile Idiopathic Arthritis: First Steps, Pediatric Rheumatology International Trials Organization Interna- tional Consensus. </w:t>
      </w:r>
      <w:r>
        <w:rPr>
          <w:rFonts w:ascii="Arial" w:hAnsi="Arial"/>
          <w:i/>
          <w:sz w:val="16"/>
        </w:rPr>
        <w:t>J. Rheumatol., </w:t>
      </w:r>
      <w:r>
        <w:rPr>
          <w:sz w:val="16"/>
        </w:rPr>
        <w:t>2019, vol. 46, no. 2, pp. 190–197. DOI: 10.3899/jrheum.180168.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7" w:lineRule="auto" w:before="0" w:after="0"/>
        <w:ind w:left="144" w:right="141" w:firstLine="424"/>
        <w:jc w:val="both"/>
        <w:rPr>
          <w:sz w:val="16"/>
        </w:rPr>
      </w:pPr>
      <w:r>
        <w:rPr>
          <w:sz w:val="16"/>
        </w:rPr>
        <w:t>Ravelli A., Minoia F., Davì S., Horne A. et al. Classification criteria for macrophage activation syndrome complicating systemic juvenile idiopathic arthritis: a European League Against Rheuma- tism/American College of Rheumatology/Paediatric Rheumatology International Trials Organisation col- laborative initiative. </w:t>
      </w:r>
      <w:r>
        <w:rPr>
          <w:rFonts w:ascii="Arial" w:hAnsi="Arial"/>
          <w:i/>
          <w:sz w:val="16"/>
        </w:rPr>
        <w:t>Arthritis Rheumatol., </w:t>
      </w:r>
      <w:r>
        <w:rPr>
          <w:sz w:val="16"/>
        </w:rPr>
        <w:t>2016, no. 68, pp. 566–576. DOI: 10.1002/art.39332.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0" w:lineRule="auto" w:before="3" w:after="0"/>
        <w:ind w:left="768" w:right="0" w:hanging="200"/>
        <w:jc w:val="both"/>
        <w:rPr>
          <w:sz w:val="16"/>
        </w:rPr>
      </w:pPr>
      <w:r>
        <w:rPr>
          <w:sz w:val="16"/>
        </w:rPr>
        <w:t>Świdrowska-Jaros</w:t>
      </w:r>
      <w:r>
        <w:rPr>
          <w:spacing w:val="3"/>
          <w:sz w:val="16"/>
        </w:rPr>
        <w:t> </w:t>
      </w:r>
      <w:r>
        <w:rPr>
          <w:sz w:val="16"/>
        </w:rPr>
        <w:t>J,</w:t>
      </w:r>
      <w:r>
        <w:rPr>
          <w:spacing w:val="3"/>
          <w:sz w:val="16"/>
        </w:rPr>
        <w:t> </w:t>
      </w:r>
      <w:r>
        <w:rPr>
          <w:sz w:val="16"/>
        </w:rPr>
        <w:t>Smolewska</w:t>
      </w:r>
      <w:r>
        <w:rPr>
          <w:spacing w:val="4"/>
          <w:sz w:val="16"/>
        </w:rPr>
        <w:t> </w:t>
      </w:r>
      <w:r>
        <w:rPr>
          <w:sz w:val="16"/>
        </w:rPr>
        <w:t>E.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fresh</w:t>
      </w:r>
      <w:r>
        <w:rPr>
          <w:spacing w:val="4"/>
          <w:sz w:val="16"/>
        </w:rPr>
        <w:t> </w:t>
      </w:r>
      <w:r>
        <w:rPr>
          <w:sz w:val="16"/>
        </w:rPr>
        <w:t>look</w:t>
      </w:r>
      <w:r>
        <w:rPr>
          <w:spacing w:val="3"/>
          <w:sz w:val="16"/>
        </w:rPr>
        <w:t> </w:t>
      </w:r>
      <w:r>
        <w:rPr>
          <w:sz w:val="16"/>
        </w:rPr>
        <w:t>at</w:t>
      </w:r>
      <w:r>
        <w:rPr>
          <w:spacing w:val="3"/>
          <w:sz w:val="16"/>
        </w:rPr>
        <w:t> </w:t>
      </w:r>
      <w:r>
        <w:rPr>
          <w:sz w:val="16"/>
        </w:rPr>
        <w:t>angiogenesis</w:t>
      </w:r>
      <w:r>
        <w:rPr>
          <w:spacing w:val="3"/>
          <w:sz w:val="16"/>
        </w:rPr>
        <w:t> </w:t>
      </w:r>
      <w:r>
        <w:rPr>
          <w:sz w:val="16"/>
        </w:rPr>
        <w:t>in</w:t>
      </w:r>
      <w:r>
        <w:rPr>
          <w:spacing w:val="3"/>
          <w:sz w:val="16"/>
        </w:rPr>
        <w:t> </w:t>
      </w:r>
      <w:r>
        <w:rPr>
          <w:sz w:val="16"/>
        </w:rPr>
        <w:t>juvenile</w:t>
      </w:r>
      <w:r>
        <w:rPr>
          <w:spacing w:val="3"/>
          <w:sz w:val="16"/>
        </w:rPr>
        <w:t> </w:t>
      </w:r>
      <w:r>
        <w:rPr>
          <w:sz w:val="16"/>
        </w:rPr>
        <w:t>idiopathic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arthritis.</w:t>
      </w:r>
    </w:p>
    <w:p>
      <w:pPr>
        <w:spacing w:before="4"/>
        <w:ind w:left="144" w:right="0" w:firstLine="0"/>
        <w:jc w:val="both"/>
        <w:rPr>
          <w:sz w:val="16"/>
        </w:rPr>
      </w:pPr>
      <w:r>
        <w:rPr>
          <w:rFonts w:ascii="Arial" w:hAnsi="Arial"/>
          <w:i/>
          <w:sz w:val="16"/>
        </w:rPr>
        <w:t>Cent. Eur. J.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Immunol., </w:t>
      </w:r>
      <w:r>
        <w:rPr>
          <w:sz w:val="16"/>
        </w:rPr>
        <w:t>2018.</w:t>
      </w:r>
      <w:r>
        <w:rPr>
          <w:spacing w:val="2"/>
          <w:sz w:val="16"/>
        </w:rPr>
        <w:t> </w:t>
      </w:r>
      <w:r>
        <w:rPr>
          <w:sz w:val="16"/>
        </w:rPr>
        <w:t>vol.</w:t>
      </w:r>
      <w:r>
        <w:rPr>
          <w:spacing w:val="2"/>
          <w:sz w:val="16"/>
        </w:rPr>
        <w:t> </w:t>
      </w:r>
      <w:r>
        <w:rPr>
          <w:sz w:val="16"/>
        </w:rPr>
        <w:t>43,</w:t>
      </w:r>
      <w:r>
        <w:rPr>
          <w:spacing w:val="2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3,</w:t>
      </w:r>
      <w:r>
        <w:rPr>
          <w:spacing w:val="2"/>
          <w:sz w:val="16"/>
        </w:rPr>
        <w:t> </w:t>
      </w:r>
      <w:r>
        <w:rPr>
          <w:sz w:val="16"/>
        </w:rPr>
        <w:t>pp.</w:t>
      </w:r>
      <w:r>
        <w:rPr>
          <w:spacing w:val="3"/>
          <w:sz w:val="16"/>
        </w:rPr>
        <w:t> </w:t>
      </w:r>
      <w:r>
        <w:rPr>
          <w:sz w:val="16"/>
        </w:rPr>
        <w:t>325–330.</w:t>
      </w:r>
      <w:r>
        <w:rPr>
          <w:spacing w:val="2"/>
          <w:sz w:val="16"/>
        </w:rPr>
        <w:t> </w:t>
      </w:r>
      <w:r>
        <w:rPr>
          <w:sz w:val="16"/>
        </w:rPr>
        <w:t>DOI: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10.5114/ceji.2018.80052.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7" w:after="0"/>
        <w:ind w:left="144" w:right="142" w:firstLine="424"/>
        <w:jc w:val="both"/>
        <w:rPr>
          <w:sz w:val="16"/>
        </w:rPr>
      </w:pPr>
      <w:r>
        <w:rPr>
          <w:sz w:val="16"/>
        </w:rPr>
        <w:t>Giancane</w:t>
      </w:r>
      <w:r>
        <w:rPr>
          <w:spacing w:val="-11"/>
          <w:sz w:val="16"/>
        </w:rPr>
        <w:t> </w:t>
      </w:r>
      <w:r>
        <w:rPr>
          <w:sz w:val="16"/>
        </w:rPr>
        <w:t>G.,</w:t>
      </w:r>
      <w:r>
        <w:rPr>
          <w:spacing w:val="-11"/>
          <w:sz w:val="16"/>
        </w:rPr>
        <w:t> </w:t>
      </w:r>
      <w:r>
        <w:rPr>
          <w:sz w:val="16"/>
        </w:rPr>
        <w:t>Minoia</w:t>
      </w:r>
      <w:r>
        <w:rPr>
          <w:spacing w:val="-10"/>
          <w:sz w:val="16"/>
        </w:rPr>
        <w:t> </w:t>
      </w:r>
      <w:r>
        <w:rPr>
          <w:sz w:val="16"/>
        </w:rPr>
        <w:t>F.,</w:t>
      </w:r>
      <w:r>
        <w:rPr>
          <w:spacing w:val="-11"/>
          <w:sz w:val="16"/>
        </w:rPr>
        <w:t> </w:t>
      </w:r>
      <w:r>
        <w:rPr>
          <w:sz w:val="16"/>
        </w:rPr>
        <w:t>Davì</w:t>
      </w:r>
      <w:r>
        <w:rPr>
          <w:spacing w:val="-11"/>
          <w:sz w:val="16"/>
        </w:rPr>
        <w:t> </w:t>
      </w:r>
      <w:r>
        <w:rPr>
          <w:sz w:val="16"/>
        </w:rPr>
        <w:t>S.,</w:t>
      </w:r>
      <w:r>
        <w:rPr>
          <w:spacing w:val="-10"/>
          <w:sz w:val="16"/>
        </w:rPr>
        <w:t> </w:t>
      </w:r>
      <w:r>
        <w:rPr>
          <w:sz w:val="16"/>
        </w:rPr>
        <w:t>Bracciolini</w:t>
      </w:r>
      <w:r>
        <w:rPr>
          <w:spacing w:val="-11"/>
          <w:sz w:val="16"/>
        </w:rPr>
        <w:t> </w:t>
      </w:r>
      <w:r>
        <w:rPr>
          <w:sz w:val="16"/>
        </w:rPr>
        <w:t>G.</w:t>
      </w:r>
      <w:r>
        <w:rPr>
          <w:spacing w:val="-10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al.</w:t>
      </w:r>
      <w:r>
        <w:rPr>
          <w:spacing w:val="-11"/>
          <w:sz w:val="16"/>
        </w:rPr>
        <w:t> </w:t>
      </w:r>
      <w:r>
        <w:rPr>
          <w:sz w:val="16"/>
        </w:rPr>
        <w:t>IL-1</w:t>
      </w:r>
      <w:r>
        <w:rPr>
          <w:spacing w:val="-10"/>
          <w:sz w:val="16"/>
        </w:rPr>
        <w:t> </w:t>
      </w:r>
      <w:r>
        <w:rPr>
          <w:sz w:val="16"/>
        </w:rPr>
        <w:t>Inhibition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11"/>
          <w:sz w:val="16"/>
        </w:rPr>
        <w:t> </w:t>
      </w:r>
      <w:r>
        <w:rPr>
          <w:sz w:val="16"/>
        </w:rPr>
        <w:t>Systemic</w:t>
      </w:r>
      <w:r>
        <w:rPr>
          <w:spacing w:val="-10"/>
          <w:sz w:val="16"/>
        </w:rPr>
        <w:t> </w:t>
      </w:r>
      <w:r>
        <w:rPr>
          <w:sz w:val="16"/>
        </w:rPr>
        <w:t>Juvenile</w:t>
      </w:r>
      <w:r>
        <w:rPr>
          <w:spacing w:val="-11"/>
          <w:sz w:val="16"/>
        </w:rPr>
        <w:t> </w:t>
      </w:r>
      <w:r>
        <w:rPr>
          <w:sz w:val="16"/>
        </w:rPr>
        <w:t>Idiopathic Arthritis. </w:t>
      </w:r>
      <w:r>
        <w:rPr>
          <w:rFonts w:ascii="Arial" w:hAnsi="Arial"/>
          <w:i/>
          <w:sz w:val="16"/>
        </w:rPr>
        <w:t>Front. Pharmaco.l, </w:t>
      </w:r>
      <w:r>
        <w:rPr>
          <w:sz w:val="16"/>
        </w:rPr>
        <w:t>2016, no. 7, p. 467. DOI: 10.3389/fphar.2016.00467.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3" w:after="0"/>
        <w:ind w:left="144" w:right="142" w:firstLine="424"/>
        <w:jc w:val="both"/>
        <w:rPr>
          <w:sz w:val="16"/>
        </w:rPr>
      </w:pPr>
      <w:r>
        <w:rPr>
          <w:sz w:val="16"/>
        </w:rPr>
        <w:t>Zhuravleva</w:t>
      </w:r>
      <w:r>
        <w:rPr>
          <w:spacing w:val="-11"/>
          <w:sz w:val="16"/>
        </w:rPr>
        <w:t> </w:t>
      </w:r>
      <w:r>
        <w:rPr>
          <w:sz w:val="16"/>
        </w:rPr>
        <w:t>N.,</w:t>
      </w:r>
      <w:r>
        <w:rPr>
          <w:spacing w:val="-11"/>
          <w:sz w:val="16"/>
        </w:rPr>
        <w:t> </w:t>
      </w:r>
      <w:r>
        <w:rPr>
          <w:sz w:val="16"/>
        </w:rPr>
        <w:t>Smirnova</w:t>
      </w:r>
      <w:r>
        <w:rPr>
          <w:spacing w:val="-10"/>
          <w:sz w:val="16"/>
        </w:rPr>
        <w:t> </w:t>
      </w:r>
      <w:r>
        <w:rPr>
          <w:sz w:val="16"/>
        </w:rPr>
        <w:t>T.,</w:t>
      </w:r>
      <w:r>
        <w:rPr>
          <w:spacing w:val="-11"/>
          <w:sz w:val="16"/>
        </w:rPr>
        <w:t> </w:t>
      </w:r>
      <w:r>
        <w:rPr>
          <w:sz w:val="16"/>
        </w:rPr>
        <w:t>Sharapova</w:t>
      </w:r>
      <w:r>
        <w:rPr>
          <w:spacing w:val="-11"/>
          <w:sz w:val="16"/>
        </w:rPr>
        <w:t> </w:t>
      </w:r>
      <w:r>
        <w:rPr>
          <w:sz w:val="16"/>
        </w:rPr>
        <w:t>O.,</w:t>
      </w:r>
      <w:r>
        <w:rPr>
          <w:spacing w:val="-10"/>
          <w:sz w:val="16"/>
        </w:rPr>
        <w:t> </w:t>
      </w:r>
      <w:r>
        <w:rPr>
          <w:sz w:val="16"/>
        </w:rPr>
        <w:t>Gerasimova</w:t>
      </w:r>
      <w:r>
        <w:rPr>
          <w:spacing w:val="-11"/>
          <w:sz w:val="16"/>
        </w:rPr>
        <w:t> </w:t>
      </w:r>
      <w:r>
        <w:rPr>
          <w:sz w:val="16"/>
        </w:rPr>
        <w:t>L.</w:t>
      </w:r>
      <w:r>
        <w:rPr>
          <w:spacing w:val="-10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al.</w:t>
      </w:r>
      <w:r>
        <w:rPr>
          <w:spacing w:val="-11"/>
          <w:sz w:val="16"/>
        </w:rPr>
        <w:t> </w:t>
      </w:r>
      <w:r>
        <w:rPr>
          <w:sz w:val="16"/>
        </w:rPr>
        <w:t>Rheumatic</w:t>
      </w:r>
      <w:r>
        <w:rPr>
          <w:spacing w:val="-10"/>
          <w:sz w:val="16"/>
        </w:rPr>
        <w:t> </w:t>
      </w:r>
      <w:r>
        <w:rPr>
          <w:sz w:val="16"/>
        </w:rPr>
        <w:t>masks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oncological diseases in children. </w:t>
      </w:r>
      <w:r>
        <w:rPr>
          <w:rFonts w:ascii="Arial"/>
          <w:i/>
          <w:sz w:val="16"/>
        </w:rPr>
        <w:t>The EULAR J., </w:t>
      </w:r>
      <w:r>
        <w:rPr>
          <w:sz w:val="16"/>
        </w:rPr>
        <w:t>2022, no. 81, p. 1728.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7" w:lineRule="auto" w:before="1" w:after="0"/>
        <w:ind w:left="144" w:right="141" w:firstLine="424"/>
        <w:jc w:val="both"/>
        <w:rPr>
          <w:sz w:val="16"/>
        </w:rPr>
      </w:pPr>
      <w:r>
        <w:rPr>
          <w:sz w:val="16"/>
        </w:rPr>
        <w:t>Swart</w:t>
      </w:r>
      <w:r>
        <w:rPr>
          <w:spacing w:val="-1"/>
          <w:sz w:val="16"/>
        </w:rPr>
        <w:t> </w:t>
      </w:r>
      <w:r>
        <w:rPr>
          <w:sz w:val="16"/>
        </w:rPr>
        <w:t>J.F.,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Roock</w:t>
      </w:r>
      <w:r>
        <w:rPr>
          <w:spacing w:val="-2"/>
          <w:sz w:val="16"/>
        </w:rPr>
        <w:t> </w:t>
      </w:r>
      <w:r>
        <w:rPr>
          <w:sz w:val="16"/>
        </w:rPr>
        <w:t>S.,</w:t>
      </w:r>
      <w:r>
        <w:rPr>
          <w:spacing w:val="-1"/>
          <w:sz w:val="16"/>
        </w:rPr>
        <w:t> </w:t>
      </w:r>
      <w:r>
        <w:rPr>
          <w:sz w:val="16"/>
        </w:rPr>
        <w:t>Prakken</w:t>
      </w:r>
      <w:r>
        <w:rPr>
          <w:spacing w:val="-3"/>
          <w:sz w:val="16"/>
        </w:rPr>
        <w:t> </w:t>
      </w:r>
      <w:r>
        <w:rPr>
          <w:sz w:val="16"/>
        </w:rPr>
        <w:t>B.J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i/>
          <w:spacing w:val="-3"/>
          <w:sz w:val="16"/>
        </w:rPr>
        <w:t> </w:t>
      </w:r>
      <w:r>
        <w:rPr>
          <w:sz w:val="16"/>
        </w:rPr>
        <w:t>Understanding</w:t>
      </w:r>
      <w:r>
        <w:rPr>
          <w:spacing w:val="-2"/>
          <w:sz w:val="16"/>
        </w:rPr>
        <w:t> </w:t>
      </w:r>
      <w:r>
        <w:rPr>
          <w:sz w:val="16"/>
        </w:rPr>
        <w:t>inflammation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juvenile</w:t>
      </w:r>
      <w:r>
        <w:rPr>
          <w:spacing w:val="-2"/>
          <w:sz w:val="16"/>
        </w:rPr>
        <w:t> </w:t>
      </w:r>
      <w:r>
        <w:rPr>
          <w:sz w:val="16"/>
        </w:rPr>
        <w:t>idiopathic</w:t>
      </w:r>
      <w:r>
        <w:rPr>
          <w:spacing w:val="-1"/>
          <w:sz w:val="16"/>
        </w:rPr>
        <w:t> </w:t>
      </w:r>
      <w:r>
        <w:rPr>
          <w:sz w:val="16"/>
        </w:rPr>
        <w:t>arthri- tis: How immune biomarkers guide clinical strategies in the systemic onset subtype. </w:t>
      </w:r>
      <w:r>
        <w:rPr>
          <w:rFonts w:ascii="Arial" w:hAnsi="Arial"/>
          <w:i/>
          <w:sz w:val="16"/>
        </w:rPr>
        <w:t>Eur. J. Immunol., </w:t>
      </w:r>
      <w:r>
        <w:rPr>
          <w:sz w:val="16"/>
        </w:rPr>
        <w:t>2016, vol. 46, no. 9, pp. 2068–2077. DOI: 10.1002/eji.201546092.</w:t>
      </w:r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181" w:lineRule="exact" w:before="0" w:after="0"/>
        <w:ind w:left="854" w:right="0" w:hanging="286"/>
        <w:jc w:val="both"/>
        <w:rPr>
          <w:sz w:val="16"/>
        </w:rPr>
      </w:pPr>
      <w:r>
        <w:rPr>
          <w:sz w:val="16"/>
        </w:rPr>
        <w:t>Cimaz</w:t>
      </w:r>
      <w:r>
        <w:rPr>
          <w:spacing w:val="14"/>
          <w:sz w:val="16"/>
        </w:rPr>
        <w:t> </w:t>
      </w:r>
      <w:r>
        <w:rPr>
          <w:sz w:val="16"/>
        </w:rPr>
        <w:t>R</w:t>
      </w:r>
      <w:r>
        <w:rPr>
          <w:rFonts w:ascii="Arial"/>
          <w:i/>
          <w:sz w:val="16"/>
        </w:rPr>
        <w:t>.</w:t>
      </w:r>
      <w:r>
        <w:rPr>
          <w:rFonts w:ascii="Arial"/>
          <w:i/>
          <w:spacing w:val="14"/>
          <w:sz w:val="16"/>
        </w:rPr>
        <w:t> </w:t>
      </w:r>
      <w:r>
        <w:rPr>
          <w:sz w:val="16"/>
        </w:rPr>
        <w:t>Systemic-onset</w:t>
      </w:r>
      <w:r>
        <w:rPr>
          <w:spacing w:val="15"/>
          <w:sz w:val="16"/>
        </w:rPr>
        <w:t> </w:t>
      </w:r>
      <w:r>
        <w:rPr>
          <w:sz w:val="16"/>
        </w:rPr>
        <w:t>juvenile</w:t>
      </w:r>
      <w:r>
        <w:rPr>
          <w:spacing w:val="15"/>
          <w:sz w:val="16"/>
        </w:rPr>
        <w:t> </w:t>
      </w:r>
      <w:r>
        <w:rPr>
          <w:sz w:val="16"/>
        </w:rPr>
        <w:t>idiopathic</w:t>
      </w:r>
      <w:r>
        <w:rPr>
          <w:spacing w:val="15"/>
          <w:sz w:val="16"/>
        </w:rPr>
        <w:t> </w:t>
      </w:r>
      <w:r>
        <w:rPr>
          <w:sz w:val="16"/>
        </w:rPr>
        <w:t>arthritis.</w:t>
      </w:r>
      <w:r>
        <w:rPr>
          <w:spacing w:val="16"/>
          <w:sz w:val="16"/>
        </w:rPr>
        <w:t> </w:t>
      </w:r>
      <w:r>
        <w:rPr>
          <w:rFonts w:ascii="Arial"/>
          <w:i/>
          <w:sz w:val="16"/>
        </w:rPr>
        <w:t>Autoimmun</w:t>
      </w:r>
      <w:r>
        <w:rPr>
          <w:rFonts w:ascii="Arial"/>
          <w:i/>
          <w:spacing w:val="14"/>
          <w:sz w:val="16"/>
        </w:rPr>
        <w:t> </w:t>
      </w:r>
      <w:r>
        <w:rPr>
          <w:rFonts w:ascii="Arial"/>
          <w:i/>
          <w:sz w:val="16"/>
        </w:rPr>
        <w:t>Rev.,</w:t>
      </w:r>
      <w:r>
        <w:rPr>
          <w:rFonts w:ascii="Arial"/>
          <w:i/>
          <w:spacing w:val="14"/>
          <w:sz w:val="16"/>
        </w:rPr>
        <w:t> </w:t>
      </w:r>
      <w:r>
        <w:rPr>
          <w:sz w:val="16"/>
        </w:rPr>
        <w:t>2016,</w:t>
      </w:r>
      <w:r>
        <w:rPr>
          <w:spacing w:val="16"/>
          <w:sz w:val="16"/>
        </w:rPr>
        <w:t> </w:t>
      </w:r>
      <w:r>
        <w:rPr>
          <w:sz w:val="16"/>
        </w:rPr>
        <w:t>vol.</w:t>
      </w:r>
      <w:r>
        <w:rPr>
          <w:spacing w:val="15"/>
          <w:sz w:val="16"/>
        </w:rPr>
        <w:t> </w:t>
      </w:r>
      <w:r>
        <w:rPr>
          <w:sz w:val="16"/>
        </w:rPr>
        <w:t>15,</w:t>
      </w:r>
      <w:r>
        <w:rPr>
          <w:spacing w:val="16"/>
          <w:sz w:val="16"/>
        </w:rPr>
        <w:t> </w:t>
      </w:r>
      <w:r>
        <w:rPr>
          <w:sz w:val="16"/>
        </w:rPr>
        <w:t>no.</w:t>
      </w:r>
      <w:r>
        <w:rPr>
          <w:spacing w:val="16"/>
          <w:sz w:val="16"/>
        </w:rPr>
        <w:t> </w:t>
      </w:r>
      <w:r>
        <w:rPr>
          <w:spacing w:val="-5"/>
          <w:sz w:val="16"/>
        </w:rPr>
        <w:t>9,</w:t>
      </w:r>
    </w:p>
    <w:p>
      <w:pPr>
        <w:spacing w:before="7"/>
        <w:ind w:left="144" w:right="0" w:firstLine="0"/>
        <w:jc w:val="both"/>
        <w:rPr>
          <w:sz w:val="16"/>
        </w:rPr>
      </w:pPr>
      <w:r>
        <w:rPr>
          <w:sz w:val="16"/>
        </w:rPr>
        <w:t>pp.</w:t>
      </w:r>
      <w:r>
        <w:rPr>
          <w:spacing w:val="11"/>
          <w:sz w:val="16"/>
        </w:rPr>
        <w:t> </w:t>
      </w:r>
      <w:r>
        <w:rPr>
          <w:sz w:val="16"/>
        </w:rPr>
        <w:t>931–934.</w:t>
      </w:r>
      <w:r>
        <w:rPr>
          <w:spacing w:val="15"/>
          <w:sz w:val="16"/>
        </w:rPr>
        <w:t> </w:t>
      </w:r>
      <w:r>
        <w:rPr>
          <w:sz w:val="16"/>
        </w:rPr>
        <w:t>DOI: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10.1016/j.autrev.2016.07.004.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4" w:lineRule="auto" w:before="3" w:after="0"/>
        <w:ind w:left="144" w:right="141" w:firstLine="424"/>
        <w:jc w:val="both"/>
        <w:rPr>
          <w:sz w:val="16"/>
        </w:rPr>
      </w:pPr>
      <w:r>
        <w:rPr>
          <w:sz w:val="16"/>
        </w:rPr>
        <w:t>Shimizu</w:t>
      </w:r>
      <w:r>
        <w:rPr>
          <w:spacing w:val="-1"/>
          <w:sz w:val="16"/>
        </w:rPr>
        <w:t> </w:t>
      </w:r>
      <w:r>
        <w:rPr>
          <w:sz w:val="16"/>
        </w:rPr>
        <w:t>M.,</w:t>
      </w:r>
      <w:r>
        <w:rPr>
          <w:spacing w:val="-1"/>
          <w:sz w:val="16"/>
        </w:rPr>
        <w:t> </w:t>
      </w:r>
      <w:r>
        <w:rPr>
          <w:sz w:val="16"/>
        </w:rPr>
        <w:t>Mizuta</w:t>
      </w:r>
      <w:r>
        <w:rPr>
          <w:spacing w:val="-1"/>
          <w:sz w:val="16"/>
        </w:rPr>
        <w:t> </w:t>
      </w:r>
      <w:r>
        <w:rPr>
          <w:sz w:val="16"/>
        </w:rPr>
        <w:t>M., Yasumi</w:t>
      </w:r>
      <w:r>
        <w:rPr>
          <w:spacing w:val="-1"/>
          <w:sz w:val="16"/>
        </w:rPr>
        <w:t> </w:t>
      </w:r>
      <w:r>
        <w:rPr>
          <w:sz w:val="16"/>
        </w:rPr>
        <w:t>T., Iwata</w:t>
      </w:r>
      <w:r>
        <w:rPr>
          <w:spacing w:val="-1"/>
          <w:sz w:val="16"/>
        </w:rPr>
        <w:t> </w:t>
      </w:r>
      <w:r>
        <w:rPr>
          <w:sz w:val="16"/>
        </w:rPr>
        <w:t>N. et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i/>
          <w:spacing w:val="-3"/>
          <w:sz w:val="16"/>
        </w:rPr>
        <w:t> </w:t>
      </w:r>
      <w:r>
        <w:rPr>
          <w:sz w:val="16"/>
        </w:rPr>
        <w:t>Validation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Classification</w:t>
      </w:r>
      <w:r>
        <w:rPr>
          <w:spacing w:val="-1"/>
          <w:sz w:val="16"/>
        </w:rPr>
        <w:t> </w:t>
      </w:r>
      <w:r>
        <w:rPr>
          <w:sz w:val="16"/>
        </w:rPr>
        <w:t>Criteria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Macro- phage Activation Syndrome in Japanese Patients With Systemic Juvenile Idiopathic Arthritis. </w:t>
      </w:r>
      <w:r>
        <w:rPr>
          <w:rFonts w:ascii="Arial" w:hAnsi="Arial"/>
          <w:i/>
          <w:sz w:val="16"/>
        </w:rPr>
        <w:t>Arthritis Care Res. (Hoboken), </w:t>
      </w:r>
      <w:r>
        <w:rPr>
          <w:sz w:val="16"/>
        </w:rPr>
        <w:t>2018, vol. 70, no. 9, pp. 1412–1415. DOI: 10.1002/acr.23482.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7" w:lineRule="auto" w:before="1" w:after="0"/>
        <w:ind w:left="144" w:right="143" w:firstLine="424"/>
        <w:jc w:val="both"/>
        <w:rPr>
          <w:sz w:val="16"/>
        </w:rPr>
      </w:pPr>
      <w:r>
        <w:rPr>
          <w:sz w:val="16"/>
        </w:rPr>
        <w:t>Lee P.Y., Schulert G.S., Canna S.W., Huang Y. et al</w:t>
      </w:r>
      <w:r>
        <w:rPr>
          <w:rFonts w:ascii="Arial" w:hAnsi="Arial"/>
          <w:i/>
          <w:sz w:val="16"/>
        </w:rPr>
        <w:t>. </w:t>
      </w:r>
      <w:r>
        <w:rPr>
          <w:sz w:val="16"/>
        </w:rPr>
        <w:t>Adenosine deaminase 2 as a biomarker of macrophage activation syndrome in systemic juvenile idiopathic arthritis. </w:t>
      </w:r>
      <w:r>
        <w:rPr>
          <w:rFonts w:ascii="Arial" w:hAnsi="Arial"/>
          <w:i/>
          <w:sz w:val="16"/>
        </w:rPr>
        <w:t>Ann. Rheum. Dis., </w:t>
      </w:r>
      <w:r>
        <w:rPr>
          <w:sz w:val="16"/>
        </w:rPr>
        <w:t>2020,</w:t>
      </w:r>
      <w:r>
        <w:rPr>
          <w:spacing w:val="80"/>
          <w:sz w:val="16"/>
        </w:rPr>
        <w:t> </w:t>
      </w:r>
      <w:r>
        <w:rPr>
          <w:sz w:val="16"/>
        </w:rPr>
        <w:t>vol. 79, no. 2, pp. 225–231. DOI: 10.1136/annrheumdis-2019-216030.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7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De Silvestri A., Capittini C., Poddighe D., Marseglia G.L. et al</w:t>
      </w:r>
      <w:r>
        <w:rPr>
          <w:rFonts w:ascii="Arial" w:hAnsi="Arial"/>
          <w:i/>
          <w:sz w:val="16"/>
        </w:rPr>
        <w:t>. </w:t>
      </w:r>
      <w:r>
        <w:rPr>
          <w:sz w:val="16"/>
        </w:rPr>
        <w:t>HLA-DRB1 alleles and juvenile idiopathic arthritis: Diagnostic clues emerging from a meta-analysis. </w:t>
      </w:r>
      <w:r>
        <w:rPr>
          <w:rFonts w:ascii="Arial" w:hAnsi="Arial"/>
          <w:i/>
          <w:sz w:val="16"/>
        </w:rPr>
        <w:t>Autoimmun. Rev., </w:t>
      </w:r>
      <w:r>
        <w:rPr>
          <w:sz w:val="16"/>
        </w:rPr>
        <w:t>2017, vol. 16,</w:t>
      </w:r>
      <w:r>
        <w:rPr>
          <w:spacing w:val="80"/>
          <w:sz w:val="16"/>
        </w:rPr>
        <w:t> </w:t>
      </w:r>
      <w:r>
        <w:rPr>
          <w:sz w:val="16"/>
        </w:rPr>
        <w:t>no. 12, pp. 1230–1236. DOI: 10.1016/j.autrev.2017.10.007.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7" w:lineRule="auto" w:before="0" w:after="0"/>
        <w:ind w:left="144" w:right="144" w:firstLine="424"/>
        <w:jc w:val="both"/>
        <w:rPr>
          <w:sz w:val="16"/>
        </w:rPr>
      </w:pPr>
      <w:r>
        <w:rPr>
          <w:sz w:val="16"/>
        </w:rPr>
        <w:t>Ravelli A., Minoia F., Davi S., Horne A. et al. 2016 Classification criteria for macrophage acti- vation syndrome complicating systemic juvenile idiopathic arthritis: a European league against rheuma- tism. </w:t>
      </w:r>
      <w:r>
        <w:rPr>
          <w:rFonts w:ascii="Arial" w:hAnsi="Arial"/>
          <w:i/>
          <w:sz w:val="16"/>
        </w:rPr>
        <w:t>Arthritis &amp; rheumatology (Hoboken, N.J.), </w:t>
      </w:r>
      <w:r>
        <w:rPr>
          <w:sz w:val="16"/>
        </w:rPr>
        <w:t>2016, vol. 68, no. 3, pp. 566–576.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4" w:lineRule="auto" w:before="0" w:after="0"/>
        <w:ind w:left="144" w:right="144" w:firstLine="424"/>
        <w:jc w:val="both"/>
        <w:rPr>
          <w:sz w:val="16"/>
        </w:rPr>
      </w:pPr>
      <w:r>
        <w:rPr>
          <w:sz w:val="16"/>
        </w:rPr>
        <w:t>Minoia F., Consolaro A., Ravelli A</w:t>
      </w:r>
      <w:r>
        <w:rPr>
          <w:rFonts w:ascii="Arial" w:hAnsi="Arial"/>
          <w:i/>
          <w:sz w:val="16"/>
        </w:rPr>
        <w:t>. </w:t>
      </w:r>
      <w:r>
        <w:rPr>
          <w:sz w:val="16"/>
        </w:rPr>
        <w:t>Filling the gap: Toward a disease activity tool for systemic juvenile idiopathic arthritis. </w:t>
      </w:r>
      <w:r>
        <w:rPr>
          <w:rFonts w:ascii="Arial" w:hAnsi="Arial"/>
          <w:i/>
          <w:sz w:val="16"/>
        </w:rPr>
        <w:t>J. Rheumatol., </w:t>
      </w:r>
      <w:r>
        <w:rPr>
          <w:sz w:val="16"/>
        </w:rPr>
        <w:t>2018, vol. 45, no. 1, pp. 3–5. DOI: 10.3899/jrheum.170703.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4" w:lineRule="auto" w:before="0" w:after="0"/>
        <w:ind w:left="144" w:right="141" w:firstLine="424"/>
        <w:jc w:val="both"/>
        <w:rPr>
          <w:sz w:val="16"/>
        </w:rPr>
      </w:pPr>
      <w:r>
        <w:rPr>
          <w:spacing w:val="-4"/>
          <w:sz w:val="16"/>
        </w:rPr>
        <w:t>Blazina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Š.,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Markelj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G.,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Avramovič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M.Z., Toplak N.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al</w:t>
      </w:r>
      <w:r>
        <w:rPr>
          <w:rFonts w:ascii="Arial" w:hAnsi="Arial"/>
          <w:i/>
          <w:spacing w:val="-4"/>
          <w:sz w:val="16"/>
        </w:rPr>
        <w:t>.</w:t>
      </w:r>
      <w:r>
        <w:rPr>
          <w:rFonts w:ascii="Arial" w:hAnsi="Arial"/>
          <w:i/>
          <w:spacing w:val="-8"/>
          <w:sz w:val="16"/>
        </w:rPr>
        <w:t> </w:t>
      </w:r>
      <w:r>
        <w:rPr>
          <w:spacing w:val="-4"/>
          <w:sz w:val="16"/>
        </w:rPr>
        <w:t>Management of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Juvenile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Idiopathic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Arthritis:</w:t>
      </w:r>
      <w:r>
        <w:rPr>
          <w:spacing w:val="-2"/>
          <w:sz w:val="16"/>
        </w:rPr>
        <w:t> A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Clinical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Guide.</w:t>
      </w:r>
      <w:r>
        <w:rPr>
          <w:spacing w:val="-6"/>
          <w:sz w:val="16"/>
        </w:rPr>
        <w:t> </w:t>
      </w:r>
      <w:r>
        <w:rPr>
          <w:rFonts w:ascii="Arial" w:hAnsi="Arial"/>
          <w:i/>
          <w:spacing w:val="-2"/>
          <w:sz w:val="16"/>
        </w:rPr>
        <w:t>Paediatr.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Drugs,</w:t>
      </w:r>
      <w:r>
        <w:rPr>
          <w:rFonts w:ascii="Arial" w:hAnsi="Arial"/>
          <w:i/>
          <w:spacing w:val="-6"/>
          <w:sz w:val="16"/>
        </w:rPr>
        <w:t> </w:t>
      </w:r>
      <w:r>
        <w:rPr>
          <w:spacing w:val="-2"/>
          <w:sz w:val="16"/>
        </w:rPr>
        <w:t>2016,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vol.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18,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no.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6,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pp.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397–412.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DOI: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10.1007/s40272-016-0186-0.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7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Grevich S., Shenoi S. Update on the management of systemic juvenile idiopathic arthritis and role of IL-1 and IL-6 inhibition. </w:t>
      </w:r>
      <w:r>
        <w:rPr>
          <w:rFonts w:ascii="Arial" w:hAnsi="Arial"/>
          <w:i/>
          <w:sz w:val="16"/>
        </w:rPr>
        <w:t>Adolesc. Health Med. Ther., </w:t>
      </w:r>
      <w:r>
        <w:rPr>
          <w:sz w:val="16"/>
        </w:rPr>
        <w:t>2017, no. 8, pp. 125–135. DOI: 10.2147/- </w:t>
      </w:r>
      <w:r>
        <w:rPr>
          <w:spacing w:val="-2"/>
          <w:sz w:val="16"/>
        </w:rPr>
        <w:t>AHMT.S109495.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183" w:lineRule="exact" w:before="0" w:after="0"/>
        <w:ind w:left="853" w:right="0" w:hanging="285"/>
        <w:jc w:val="both"/>
        <w:rPr>
          <w:rFonts w:ascii="Arial"/>
          <w:i/>
          <w:sz w:val="16"/>
        </w:rPr>
      </w:pPr>
      <w:r>
        <w:rPr>
          <w:sz w:val="16"/>
        </w:rPr>
        <w:t>Vanoni</w:t>
      </w:r>
      <w:r>
        <w:rPr>
          <w:spacing w:val="-3"/>
          <w:sz w:val="16"/>
        </w:rPr>
        <w:t> </w:t>
      </w:r>
      <w:r>
        <w:rPr>
          <w:sz w:val="16"/>
        </w:rPr>
        <w:t>F,</w:t>
      </w:r>
      <w:r>
        <w:rPr>
          <w:spacing w:val="-2"/>
          <w:sz w:val="16"/>
        </w:rPr>
        <w:t> </w:t>
      </w:r>
      <w:r>
        <w:rPr>
          <w:sz w:val="16"/>
        </w:rPr>
        <w:t>Minoia</w:t>
      </w:r>
      <w:r>
        <w:rPr>
          <w:spacing w:val="-1"/>
          <w:sz w:val="16"/>
        </w:rPr>
        <w:t> </w:t>
      </w:r>
      <w:r>
        <w:rPr>
          <w:sz w:val="16"/>
        </w:rPr>
        <w:t>F,</w:t>
      </w:r>
      <w:r>
        <w:rPr>
          <w:spacing w:val="-3"/>
          <w:sz w:val="16"/>
        </w:rPr>
        <w:t> </w:t>
      </w:r>
      <w:r>
        <w:rPr>
          <w:sz w:val="16"/>
        </w:rPr>
        <w:t>Malattia</w:t>
      </w:r>
      <w:r>
        <w:rPr>
          <w:spacing w:val="-2"/>
          <w:sz w:val="16"/>
        </w:rPr>
        <w:t> </w:t>
      </w:r>
      <w:r>
        <w:rPr>
          <w:sz w:val="16"/>
        </w:rPr>
        <w:t>C</w:t>
      </w:r>
      <w:r>
        <w:rPr>
          <w:rFonts w:ascii="Arial"/>
          <w:i/>
          <w:sz w:val="16"/>
        </w:rPr>
        <w:t>.</w:t>
      </w:r>
      <w:r>
        <w:rPr>
          <w:rFonts w:ascii="Arial"/>
          <w:i/>
          <w:spacing w:val="-4"/>
          <w:sz w:val="16"/>
        </w:rPr>
        <w:t> </w:t>
      </w:r>
      <w:r>
        <w:rPr>
          <w:sz w:val="16"/>
        </w:rPr>
        <w:t>Biologics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juvenile</w:t>
      </w:r>
      <w:r>
        <w:rPr>
          <w:spacing w:val="-2"/>
          <w:sz w:val="16"/>
        </w:rPr>
        <w:t> </w:t>
      </w:r>
      <w:r>
        <w:rPr>
          <w:sz w:val="16"/>
        </w:rPr>
        <w:t>idiopathic</w:t>
      </w:r>
      <w:r>
        <w:rPr>
          <w:spacing w:val="-2"/>
          <w:sz w:val="16"/>
        </w:rPr>
        <w:t> </w:t>
      </w:r>
      <w:r>
        <w:rPr>
          <w:sz w:val="16"/>
        </w:rPr>
        <w:t>arthritis: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narrative</w:t>
      </w:r>
      <w:r>
        <w:rPr>
          <w:spacing w:val="-3"/>
          <w:sz w:val="16"/>
        </w:rPr>
        <w:t> </w:t>
      </w:r>
      <w:r>
        <w:rPr>
          <w:sz w:val="16"/>
        </w:rPr>
        <w:t>review.</w:t>
      </w:r>
      <w:r>
        <w:rPr>
          <w:spacing w:val="-1"/>
          <w:sz w:val="16"/>
        </w:rPr>
        <w:t> </w:t>
      </w:r>
      <w:r>
        <w:rPr>
          <w:rFonts w:ascii="Arial"/>
          <w:i/>
          <w:spacing w:val="-4"/>
          <w:sz w:val="16"/>
        </w:rPr>
        <w:t>Eur.</w:t>
      </w:r>
    </w:p>
    <w:p>
      <w:pPr>
        <w:spacing w:before="3"/>
        <w:ind w:left="144" w:right="0" w:firstLine="0"/>
        <w:jc w:val="both"/>
        <w:rPr>
          <w:sz w:val="16"/>
        </w:rPr>
      </w:pPr>
      <w:r>
        <w:rPr>
          <w:rFonts w:ascii="Arial" w:hAnsi="Arial"/>
          <w:i/>
          <w:sz w:val="16"/>
        </w:rPr>
        <w:t>J.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Pediatr., </w:t>
      </w:r>
      <w:r>
        <w:rPr>
          <w:sz w:val="16"/>
        </w:rPr>
        <w:t>2017,</w:t>
      </w:r>
      <w:r>
        <w:rPr>
          <w:spacing w:val="3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176,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9,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2"/>
          <w:sz w:val="16"/>
        </w:rPr>
        <w:t> </w:t>
      </w:r>
      <w:r>
        <w:rPr>
          <w:sz w:val="16"/>
        </w:rPr>
        <w:t>1147–1153.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2"/>
          <w:sz w:val="16"/>
        </w:rPr>
        <w:t> </w:t>
      </w:r>
      <w:r>
        <w:rPr>
          <w:sz w:val="16"/>
        </w:rPr>
        <w:t>10.1007/s00431-017-2960-</w:t>
      </w:r>
      <w:r>
        <w:rPr>
          <w:spacing w:val="-5"/>
          <w:sz w:val="16"/>
        </w:rPr>
        <w:t>6.</w:t>
      </w:r>
    </w:p>
    <w:p>
      <w:pPr>
        <w:spacing w:after="0"/>
        <w:jc w:val="both"/>
        <w:rPr>
          <w:sz w:val="16"/>
        </w:rPr>
        <w:sectPr>
          <w:pgSz w:w="9980" w:h="14180"/>
          <w:pgMar w:header="1086" w:footer="928" w:top="1480" w:bottom="1120" w:left="1160" w:right="1160"/>
        </w:sectPr>
      </w:pP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2" w:lineRule="auto" w:before="96" w:after="0"/>
        <w:ind w:left="144" w:right="142" w:firstLine="424"/>
        <w:jc w:val="both"/>
        <w:rPr>
          <w:sz w:val="16"/>
        </w:rPr>
      </w:pPr>
      <w:r>
        <w:rPr>
          <w:sz w:val="16"/>
        </w:rPr>
        <w:t>Vastert</w:t>
      </w:r>
      <w:r>
        <w:rPr>
          <w:spacing w:val="-11"/>
          <w:sz w:val="16"/>
        </w:rPr>
        <w:t> </w:t>
      </w:r>
      <w:r>
        <w:rPr>
          <w:sz w:val="16"/>
        </w:rPr>
        <w:t>S.J.,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Jager</w:t>
      </w:r>
      <w:r>
        <w:rPr>
          <w:spacing w:val="-11"/>
          <w:sz w:val="16"/>
        </w:rPr>
        <w:t> </w:t>
      </w:r>
      <w:r>
        <w:rPr>
          <w:sz w:val="16"/>
        </w:rPr>
        <w:t>W.,</w:t>
      </w:r>
      <w:r>
        <w:rPr>
          <w:spacing w:val="-11"/>
          <w:sz w:val="16"/>
        </w:rPr>
        <w:t> </w:t>
      </w:r>
      <w:r>
        <w:rPr>
          <w:sz w:val="16"/>
        </w:rPr>
        <w:t>Noordman</w:t>
      </w:r>
      <w:r>
        <w:rPr>
          <w:spacing w:val="-10"/>
          <w:sz w:val="16"/>
        </w:rPr>
        <w:t> </w:t>
      </w:r>
      <w:r>
        <w:rPr>
          <w:sz w:val="16"/>
        </w:rPr>
        <w:t>B.J.,</w:t>
      </w:r>
      <w:r>
        <w:rPr>
          <w:spacing w:val="-11"/>
          <w:sz w:val="16"/>
        </w:rPr>
        <w:t> </w:t>
      </w:r>
      <w:r>
        <w:rPr>
          <w:sz w:val="16"/>
        </w:rPr>
        <w:t>Holzinger</w:t>
      </w:r>
      <w:r>
        <w:rPr>
          <w:spacing w:val="-10"/>
          <w:sz w:val="16"/>
        </w:rPr>
        <w:t> </w:t>
      </w:r>
      <w:r>
        <w:rPr>
          <w:sz w:val="16"/>
        </w:rPr>
        <w:t>D.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al.</w:t>
      </w:r>
      <w:r>
        <w:rPr>
          <w:spacing w:val="-10"/>
          <w:sz w:val="16"/>
        </w:rPr>
        <w:t> </w:t>
      </w:r>
      <w:r>
        <w:rPr>
          <w:sz w:val="16"/>
        </w:rPr>
        <w:t>Effectiveness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first-line</w:t>
      </w:r>
      <w:r>
        <w:rPr>
          <w:spacing w:val="-10"/>
          <w:sz w:val="16"/>
        </w:rPr>
        <w:t> </w:t>
      </w:r>
      <w:r>
        <w:rPr>
          <w:sz w:val="16"/>
        </w:rPr>
        <w:t>treatment with recombinant interleukin-1 receptor antagonist in steroid-naive patients with new-onset systemic ju- venile</w:t>
      </w:r>
      <w:r>
        <w:rPr>
          <w:spacing w:val="-2"/>
          <w:sz w:val="16"/>
        </w:rPr>
        <w:t> </w:t>
      </w:r>
      <w:r>
        <w:rPr>
          <w:sz w:val="16"/>
        </w:rPr>
        <w:t>idiopathic</w:t>
      </w:r>
      <w:r>
        <w:rPr>
          <w:spacing w:val="-1"/>
          <w:sz w:val="16"/>
        </w:rPr>
        <w:t> </w:t>
      </w:r>
      <w:r>
        <w:rPr>
          <w:sz w:val="16"/>
        </w:rPr>
        <w:t>arthritis:</w:t>
      </w:r>
      <w:r>
        <w:rPr>
          <w:spacing w:val="-1"/>
          <w:sz w:val="16"/>
        </w:rPr>
        <w:t> </w:t>
      </w:r>
      <w:r>
        <w:rPr>
          <w:sz w:val="16"/>
        </w:rPr>
        <w:t>results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prospective</w:t>
      </w:r>
      <w:r>
        <w:rPr>
          <w:spacing w:val="-2"/>
          <w:sz w:val="16"/>
        </w:rPr>
        <w:t> </w:t>
      </w:r>
      <w:r>
        <w:rPr>
          <w:sz w:val="16"/>
        </w:rPr>
        <w:t>cohort</w:t>
      </w:r>
      <w:r>
        <w:rPr>
          <w:spacing w:val="-1"/>
          <w:sz w:val="16"/>
        </w:rPr>
        <w:t> </w:t>
      </w:r>
      <w:r>
        <w:rPr>
          <w:sz w:val="16"/>
        </w:rPr>
        <w:t>study.</w:t>
      </w:r>
      <w:r>
        <w:rPr>
          <w:spacing w:val="-1"/>
          <w:sz w:val="16"/>
        </w:rPr>
        <w:t> </w:t>
      </w:r>
      <w:r>
        <w:rPr>
          <w:rFonts w:ascii="Arial"/>
          <w:i/>
          <w:sz w:val="16"/>
        </w:rPr>
        <w:t>Arthritis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Rheumatol.</w:t>
      </w:r>
      <w:r>
        <w:rPr>
          <w:sz w:val="16"/>
        </w:rPr>
        <w:t>, 2014,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2"/>
          <w:sz w:val="16"/>
        </w:rPr>
        <w:t> </w:t>
      </w:r>
      <w:r>
        <w:rPr>
          <w:sz w:val="16"/>
        </w:rPr>
        <w:t>66, no.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4,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sz w:val="16"/>
        </w:rPr>
        <w:t>pp.</w:t>
      </w:r>
      <w:r>
        <w:rPr>
          <w:spacing w:val="7"/>
          <w:sz w:val="16"/>
        </w:rPr>
        <w:t> </w:t>
      </w:r>
      <w:r>
        <w:rPr>
          <w:sz w:val="16"/>
        </w:rPr>
        <w:t>1034–1043.</w:t>
      </w:r>
      <w:r>
        <w:rPr>
          <w:spacing w:val="11"/>
          <w:sz w:val="16"/>
        </w:rPr>
        <w:t> </w:t>
      </w:r>
      <w:r>
        <w:rPr>
          <w:sz w:val="16"/>
        </w:rPr>
        <w:t>DOI: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10.1002/art.38296.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4" w:after="0"/>
        <w:ind w:left="144" w:right="142" w:firstLine="424"/>
        <w:jc w:val="both"/>
        <w:rPr>
          <w:sz w:val="16"/>
        </w:rPr>
      </w:pPr>
      <w:r>
        <w:rPr>
          <w:sz w:val="16"/>
        </w:rPr>
        <w:t>Kessel</w:t>
      </w:r>
      <w:r>
        <w:rPr>
          <w:spacing w:val="-10"/>
          <w:sz w:val="16"/>
        </w:rPr>
        <w:t> </w:t>
      </w:r>
      <w:r>
        <w:rPr>
          <w:sz w:val="16"/>
        </w:rPr>
        <w:t>C.,</w:t>
      </w:r>
      <w:r>
        <w:rPr>
          <w:spacing w:val="-10"/>
          <w:sz w:val="16"/>
        </w:rPr>
        <w:t> </w:t>
      </w:r>
      <w:r>
        <w:rPr>
          <w:sz w:val="16"/>
        </w:rPr>
        <w:t>Lippitz</w:t>
      </w:r>
      <w:r>
        <w:rPr>
          <w:spacing w:val="-10"/>
          <w:sz w:val="16"/>
        </w:rPr>
        <w:t> </w:t>
      </w:r>
      <w:r>
        <w:rPr>
          <w:sz w:val="16"/>
        </w:rPr>
        <w:t>K.,</w:t>
      </w:r>
      <w:r>
        <w:rPr>
          <w:spacing w:val="-10"/>
          <w:sz w:val="16"/>
        </w:rPr>
        <w:t> </w:t>
      </w:r>
      <w:r>
        <w:rPr>
          <w:sz w:val="16"/>
        </w:rPr>
        <w:t>Weinhage</w:t>
      </w:r>
      <w:r>
        <w:rPr>
          <w:spacing w:val="-10"/>
          <w:sz w:val="16"/>
        </w:rPr>
        <w:t> </w:t>
      </w:r>
      <w:r>
        <w:rPr>
          <w:sz w:val="16"/>
        </w:rPr>
        <w:t>T.,</w:t>
      </w:r>
      <w:r>
        <w:rPr>
          <w:spacing w:val="-8"/>
          <w:sz w:val="16"/>
        </w:rPr>
        <w:t> </w:t>
      </w:r>
      <w:r>
        <w:rPr>
          <w:sz w:val="16"/>
        </w:rPr>
        <w:t>Hinze</w:t>
      </w:r>
      <w:r>
        <w:rPr>
          <w:spacing w:val="-10"/>
          <w:sz w:val="16"/>
        </w:rPr>
        <w:t> </w:t>
      </w:r>
      <w:r>
        <w:rPr>
          <w:sz w:val="16"/>
        </w:rPr>
        <w:t>C.</w:t>
      </w:r>
      <w:r>
        <w:rPr>
          <w:spacing w:val="-10"/>
          <w:sz w:val="16"/>
        </w:rPr>
        <w:t> </w:t>
      </w:r>
      <w:r>
        <w:rPr>
          <w:sz w:val="16"/>
        </w:rPr>
        <w:t>et</w:t>
      </w:r>
      <w:r>
        <w:rPr>
          <w:spacing w:val="-9"/>
          <w:sz w:val="16"/>
        </w:rPr>
        <w:t> </w:t>
      </w:r>
      <w:r>
        <w:rPr>
          <w:sz w:val="16"/>
        </w:rPr>
        <w:t>al.</w:t>
      </w:r>
      <w:r>
        <w:rPr>
          <w:spacing w:val="-10"/>
          <w:sz w:val="16"/>
        </w:rPr>
        <w:t> </w:t>
      </w:r>
      <w:r>
        <w:rPr>
          <w:sz w:val="16"/>
        </w:rPr>
        <w:t>Proinflammatory</w:t>
      </w:r>
      <w:r>
        <w:rPr>
          <w:spacing w:val="-11"/>
          <w:sz w:val="16"/>
        </w:rPr>
        <w:t> </w:t>
      </w:r>
      <w:r>
        <w:rPr>
          <w:sz w:val="16"/>
        </w:rPr>
        <w:t>Cytokine</w:t>
      </w:r>
      <w:r>
        <w:rPr>
          <w:spacing w:val="-9"/>
          <w:sz w:val="16"/>
        </w:rPr>
        <w:t> </w:t>
      </w:r>
      <w:r>
        <w:rPr>
          <w:sz w:val="16"/>
        </w:rPr>
        <w:t>Environments</w:t>
      </w:r>
      <w:r>
        <w:rPr>
          <w:spacing w:val="-10"/>
          <w:sz w:val="16"/>
        </w:rPr>
        <w:t> </w:t>
      </w:r>
      <w:r>
        <w:rPr>
          <w:sz w:val="16"/>
        </w:rPr>
        <w:t>Can Drive</w:t>
      </w:r>
      <w:r>
        <w:rPr>
          <w:spacing w:val="-11"/>
          <w:sz w:val="16"/>
        </w:rPr>
        <w:t> </w:t>
      </w:r>
      <w:r>
        <w:rPr>
          <w:sz w:val="16"/>
        </w:rPr>
        <w:t>Interleukin-17</w:t>
      </w:r>
      <w:r>
        <w:rPr>
          <w:spacing w:val="-11"/>
          <w:sz w:val="16"/>
        </w:rPr>
        <w:t> </w:t>
      </w:r>
      <w:r>
        <w:rPr>
          <w:sz w:val="16"/>
        </w:rPr>
        <w:t>Overexpression</w:t>
      </w:r>
      <w:r>
        <w:rPr>
          <w:spacing w:val="-10"/>
          <w:sz w:val="16"/>
        </w:rPr>
        <w:t> </w:t>
      </w:r>
      <w:r>
        <w:rPr>
          <w:sz w:val="16"/>
        </w:rPr>
        <w:t>by</w:t>
      </w:r>
      <w:r>
        <w:rPr>
          <w:spacing w:val="-11"/>
          <w:sz w:val="16"/>
        </w:rPr>
        <w:t> </w:t>
      </w:r>
      <w:r>
        <w:rPr>
          <w:sz w:val="16"/>
        </w:rPr>
        <w:t>γ/δ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0"/>
          <w:sz w:val="16"/>
        </w:rPr>
        <w:t> </w:t>
      </w:r>
      <w:r>
        <w:rPr>
          <w:sz w:val="16"/>
        </w:rPr>
        <w:t>Cells</w:t>
      </w:r>
      <w:r>
        <w:rPr>
          <w:spacing w:val="-11"/>
          <w:sz w:val="16"/>
        </w:rPr>
        <w:t> </w:t>
      </w:r>
      <w:r>
        <w:rPr>
          <w:sz w:val="16"/>
        </w:rPr>
        <w:t>in</w:t>
      </w:r>
      <w:r>
        <w:rPr>
          <w:spacing w:val="-10"/>
          <w:sz w:val="16"/>
        </w:rPr>
        <w:t> </w:t>
      </w:r>
      <w:r>
        <w:rPr>
          <w:sz w:val="16"/>
        </w:rPr>
        <w:t>Systemic</w:t>
      </w:r>
      <w:r>
        <w:rPr>
          <w:spacing w:val="-11"/>
          <w:sz w:val="16"/>
        </w:rPr>
        <w:t> </w:t>
      </w:r>
      <w:r>
        <w:rPr>
          <w:sz w:val="16"/>
        </w:rPr>
        <w:t>Juvenile</w:t>
      </w:r>
      <w:r>
        <w:rPr>
          <w:spacing w:val="-11"/>
          <w:sz w:val="16"/>
        </w:rPr>
        <w:t> </w:t>
      </w:r>
      <w:r>
        <w:rPr>
          <w:sz w:val="16"/>
        </w:rPr>
        <w:t>Idiopathic</w:t>
      </w:r>
      <w:r>
        <w:rPr>
          <w:spacing w:val="-10"/>
          <w:sz w:val="16"/>
        </w:rPr>
        <w:t> </w:t>
      </w:r>
      <w:r>
        <w:rPr>
          <w:sz w:val="16"/>
        </w:rPr>
        <w:t>Arthritis.</w:t>
      </w:r>
      <w:r>
        <w:rPr>
          <w:spacing w:val="-11"/>
          <w:sz w:val="16"/>
        </w:rPr>
        <w:t> </w:t>
      </w:r>
      <w:r>
        <w:rPr>
          <w:rFonts w:ascii="Arial" w:hAnsi="Arial"/>
          <w:i/>
          <w:sz w:val="16"/>
        </w:rPr>
        <w:t>Arthritis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Rheu- matol., </w:t>
      </w:r>
      <w:r>
        <w:rPr>
          <w:sz w:val="16"/>
        </w:rPr>
        <w:t>2017, vol. 69, no. 7, pp.1480–1494. DOI: 10.1002/art.40099.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2" w:lineRule="auto" w:before="3" w:after="0"/>
        <w:ind w:left="144" w:right="142" w:firstLine="424"/>
        <w:jc w:val="both"/>
        <w:rPr>
          <w:sz w:val="16"/>
        </w:rPr>
      </w:pPr>
      <w:r>
        <w:rPr>
          <w:sz w:val="16"/>
        </w:rPr>
        <w:t>Ruperto N., Brunner H.I., Quartier P., Constantin T. et al. Canakinumab in patients with sys- temic</w:t>
      </w:r>
      <w:r>
        <w:rPr>
          <w:spacing w:val="-9"/>
          <w:sz w:val="16"/>
        </w:rPr>
        <w:t> </w:t>
      </w:r>
      <w:r>
        <w:rPr>
          <w:sz w:val="16"/>
        </w:rPr>
        <w:t>juvenile</w:t>
      </w:r>
      <w:r>
        <w:rPr>
          <w:spacing w:val="-10"/>
          <w:sz w:val="16"/>
        </w:rPr>
        <w:t> </w:t>
      </w:r>
      <w:r>
        <w:rPr>
          <w:sz w:val="16"/>
        </w:rPr>
        <w:t>idiopathic</w:t>
      </w:r>
      <w:r>
        <w:rPr>
          <w:spacing w:val="-10"/>
          <w:sz w:val="16"/>
        </w:rPr>
        <w:t> </w:t>
      </w:r>
      <w:r>
        <w:rPr>
          <w:sz w:val="16"/>
        </w:rPr>
        <w:t>arthritis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10"/>
          <w:sz w:val="16"/>
        </w:rPr>
        <w:t> </w:t>
      </w:r>
      <w:r>
        <w:rPr>
          <w:sz w:val="16"/>
        </w:rPr>
        <w:t>active</w:t>
      </w:r>
      <w:r>
        <w:rPr>
          <w:spacing w:val="-10"/>
          <w:sz w:val="16"/>
        </w:rPr>
        <w:t> </w:t>
      </w:r>
      <w:r>
        <w:rPr>
          <w:sz w:val="16"/>
        </w:rPr>
        <w:t>systemic</w:t>
      </w:r>
      <w:r>
        <w:rPr>
          <w:spacing w:val="-9"/>
          <w:sz w:val="16"/>
        </w:rPr>
        <w:t> </w:t>
      </w:r>
      <w:r>
        <w:rPr>
          <w:sz w:val="16"/>
        </w:rPr>
        <w:t>features:</w:t>
      </w:r>
      <w:r>
        <w:rPr>
          <w:spacing w:val="-9"/>
          <w:sz w:val="16"/>
        </w:rPr>
        <w:t> </w:t>
      </w:r>
      <w:r>
        <w:rPr>
          <w:sz w:val="16"/>
        </w:rPr>
        <w:t>results</w:t>
      </w:r>
      <w:r>
        <w:rPr>
          <w:spacing w:val="-10"/>
          <w:sz w:val="16"/>
        </w:rPr>
        <w:t> </w:t>
      </w:r>
      <w:r>
        <w:rPr>
          <w:sz w:val="16"/>
        </w:rPr>
        <w:t>from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5-year</w:t>
      </w:r>
      <w:r>
        <w:rPr>
          <w:spacing w:val="-8"/>
          <w:sz w:val="16"/>
        </w:rPr>
        <w:t> </w:t>
      </w:r>
      <w:r>
        <w:rPr>
          <w:sz w:val="16"/>
        </w:rPr>
        <w:t>long-term</w:t>
      </w:r>
      <w:r>
        <w:rPr>
          <w:spacing w:val="-9"/>
          <w:sz w:val="16"/>
        </w:rPr>
        <w:t> </w:t>
      </w:r>
      <w:r>
        <w:rPr>
          <w:sz w:val="16"/>
        </w:rPr>
        <w:t>extension of the phase III pivotal trials. </w:t>
      </w:r>
      <w:r>
        <w:rPr>
          <w:rFonts w:ascii="Arial" w:hAnsi="Arial"/>
          <w:i/>
          <w:sz w:val="16"/>
        </w:rPr>
        <w:t>Ann. Rheum. Dis., </w:t>
      </w:r>
      <w:r>
        <w:rPr>
          <w:sz w:val="16"/>
        </w:rPr>
        <w:t>2018, vol. 77, no. 12, pp. 1710–1719. DOI: </w:t>
      </w:r>
      <w:r>
        <w:rPr>
          <w:spacing w:val="-2"/>
          <w:sz w:val="16"/>
        </w:rPr>
        <w:t>10.1136/annrheumdis-2018-213150.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1" w:after="0"/>
        <w:ind w:left="144" w:right="142" w:firstLine="424"/>
        <w:jc w:val="both"/>
        <w:rPr>
          <w:sz w:val="16"/>
        </w:rPr>
      </w:pPr>
      <w:r>
        <w:rPr>
          <w:sz w:val="16"/>
        </w:rPr>
        <w:t>Brachat A.H., Grom A.A., Wulffraat N., Brunner H.I. et al. Early changes in gene expression and inflammatory proteins in systemic juvenile idiopathic arthritis patients on canakinumab therapy. </w:t>
      </w:r>
      <w:r>
        <w:rPr>
          <w:rFonts w:ascii="Arial"/>
          <w:i/>
          <w:sz w:val="16"/>
        </w:rPr>
        <w:t>Ar- thritis Res. Ther., </w:t>
      </w:r>
      <w:r>
        <w:rPr>
          <w:sz w:val="16"/>
        </w:rPr>
        <w:t>2017, vol. 19, no. 1, p. 13. DOI: 10.1186/s13075-016-1212-x.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3" w:after="0"/>
        <w:ind w:left="853" w:right="0" w:hanging="285"/>
        <w:jc w:val="both"/>
        <w:rPr>
          <w:sz w:val="16"/>
        </w:rPr>
      </w:pPr>
      <w:r>
        <w:rPr>
          <w:sz w:val="16"/>
        </w:rPr>
        <w:t>Canny</w:t>
      </w:r>
      <w:r>
        <w:rPr>
          <w:spacing w:val="19"/>
          <w:sz w:val="16"/>
        </w:rPr>
        <w:t> </w:t>
      </w:r>
      <w:r>
        <w:rPr>
          <w:sz w:val="16"/>
        </w:rPr>
        <w:t>S.,</w:t>
      </w:r>
      <w:r>
        <w:rPr>
          <w:spacing w:val="21"/>
          <w:sz w:val="16"/>
        </w:rPr>
        <w:t> </w:t>
      </w:r>
      <w:r>
        <w:rPr>
          <w:sz w:val="16"/>
        </w:rPr>
        <w:t>Mellins</w:t>
      </w:r>
      <w:r>
        <w:rPr>
          <w:spacing w:val="21"/>
          <w:sz w:val="16"/>
        </w:rPr>
        <w:t> </w:t>
      </w:r>
      <w:r>
        <w:rPr>
          <w:sz w:val="16"/>
        </w:rPr>
        <w:t>E.</w:t>
      </w:r>
      <w:r>
        <w:rPr>
          <w:spacing w:val="21"/>
          <w:sz w:val="16"/>
        </w:rPr>
        <w:t> </w:t>
      </w:r>
      <w:r>
        <w:rPr>
          <w:sz w:val="16"/>
        </w:rPr>
        <w:t>New</w:t>
      </w:r>
      <w:r>
        <w:rPr>
          <w:spacing w:val="21"/>
          <w:sz w:val="16"/>
        </w:rPr>
        <w:t> </w:t>
      </w:r>
      <w:r>
        <w:rPr>
          <w:sz w:val="16"/>
        </w:rPr>
        <w:t>frontiers</w:t>
      </w:r>
      <w:r>
        <w:rPr>
          <w:spacing w:val="21"/>
          <w:sz w:val="16"/>
        </w:rPr>
        <w:t> </w:t>
      </w:r>
      <w:r>
        <w:rPr>
          <w:sz w:val="16"/>
        </w:rPr>
        <w:t>in</w:t>
      </w:r>
      <w:r>
        <w:rPr>
          <w:spacing w:val="21"/>
          <w:sz w:val="16"/>
        </w:rPr>
        <w:t> </w:t>
      </w:r>
      <w:r>
        <w:rPr>
          <w:sz w:val="16"/>
        </w:rPr>
        <w:t>the</w:t>
      </w:r>
      <w:r>
        <w:rPr>
          <w:spacing w:val="21"/>
          <w:sz w:val="16"/>
        </w:rPr>
        <w:t> </w:t>
      </w:r>
      <w:r>
        <w:rPr>
          <w:sz w:val="16"/>
        </w:rPr>
        <w:t>treatment</w:t>
      </w:r>
      <w:r>
        <w:rPr>
          <w:spacing w:val="22"/>
          <w:sz w:val="16"/>
        </w:rPr>
        <w:t> </w:t>
      </w:r>
      <w:r>
        <w:rPr>
          <w:sz w:val="16"/>
        </w:rPr>
        <w:t>of</w:t>
      </w:r>
      <w:r>
        <w:rPr>
          <w:spacing w:val="21"/>
          <w:sz w:val="16"/>
        </w:rPr>
        <w:t> </w:t>
      </w:r>
      <w:r>
        <w:rPr>
          <w:sz w:val="16"/>
        </w:rPr>
        <w:t>systemic</w:t>
      </w:r>
      <w:r>
        <w:rPr>
          <w:spacing w:val="21"/>
          <w:sz w:val="16"/>
        </w:rPr>
        <w:t> </w:t>
      </w:r>
      <w:r>
        <w:rPr>
          <w:sz w:val="16"/>
        </w:rPr>
        <w:t>juvenile</w:t>
      </w:r>
      <w:r>
        <w:rPr>
          <w:spacing w:val="21"/>
          <w:sz w:val="16"/>
        </w:rPr>
        <w:t> </w:t>
      </w:r>
      <w:r>
        <w:rPr>
          <w:sz w:val="16"/>
        </w:rPr>
        <w:t>idiopathic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arthritis.</w:t>
      </w:r>
    </w:p>
    <w:p>
      <w:pPr>
        <w:spacing w:before="0"/>
        <w:ind w:left="144" w:right="0" w:firstLine="0"/>
        <w:jc w:val="both"/>
        <w:rPr>
          <w:sz w:val="16"/>
        </w:rPr>
      </w:pPr>
      <w:r>
        <w:rPr>
          <w:rFonts w:ascii="Arial"/>
          <w:i/>
          <w:sz w:val="16"/>
        </w:rPr>
        <w:t>F1000Res.,</w:t>
      </w:r>
      <w:r>
        <w:rPr>
          <w:rFonts w:ascii="Arial"/>
          <w:i/>
          <w:spacing w:val="-5"/>
          <w:sz w:val="16"/>
        </w:rPr>
        <w:t> </w:t>
      </w:r>
      <w:r>
        <w:rPr>
          <w:sz w:val="16"/>
        </w:rPr>
        <w:t>2017,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6,</w:t>
      </w:r>
      <w:r>
        <w:rPr>
          <w:spacing w:val="-2"/>
          <w:sz w:val="16"/>
        </w:rPr>
        <w:t> </w:t>
      </w:r>
      <w:r>
        <w:rPr>
          <w:sz w:val="16"/>
        </w:rPr>
        <w:t>p.</w:t>
      </w:r>
      <w:r>
        <w:rPr>
          <w:spacing w:val="-2"/>
          <w:sz w:val="16"/>
        </w:rPr>
        <w:t> </w:t>
      </w:r>
      <w:r>
        <w:rPr>
          <w:sz w:val="16"/>
        </w:rPr>
        <w:t>971. DOI: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10.12688/f1000research.11327.1.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2" w:lineRule="auto" w:before="2" w:after="0"/>
        <w:ind w:left="144" w:right="144" w:firstLine="424"/>
        <w:jc w:val="both"/>
        <w:rPr>
          <w:sz w:val="16"/>
        </w:rPr>
      </w:pPr>
      <w:r>
        <w:rPr>
          <w:sz w:val="16"/>
        </w:rPr>
        <w:t>Martini A., Ravelli A., Avcin T., Beresford M.W. et al. Toward New Classification Criteria for Juvenile Idiopathic Arthritis: First Steps, Pediatric Rheumatology International Trials Organization Inter- national Consensus. </w:t>
      </w:r>
      <w:r>
        <w:rPr>
          <w:rFonts w:ascii="Arial" w:hAnsi="Arial"/>
          <w:i/>
          <w:sz w:val="16"/>
        </w:rPr>
        <w:t>J. Rheumatol., </w:t>
      </w:r>
      <w:r>
        <w:rPr>
          <w:sz w:val="16"/>
        </w:rPr>
        <w:t>2019, vol. 46, no. 2, pp. 190–197. DOI: 10.3899/jrheum.180168.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2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Schulert G.S., Minoia F., Bohnsack J., Cron R.Q. et al. Effect of Biologic Therapy on Clinical and Laboratory Features of Macrophage Activation Syndrome Associated With Systemic Juvenile Idio- pathic</w:t>
      </w:r>
      <w:r>
        <w:rPr>
          <w:spacing w:val="-7"/>
          <w:sz w:val="16"/>
        </w:rPr>
        <w:t> </w:t>
      </w:r>
      <w:r>
        <w:rPr>
          <w:sz w:val="16"/>
        </w:rPr>
        <w:t>Arthritis.</w:t>
      </w:r>
      <w:r>
        <w:rPr>
          <w:spacing w:val="-6"/>
          <w:sz w:val="16"/>
        </w:rPr>
        <w:t> </w:t>
      </w:r>
      <w:r>
        <w:rPr>
          <w:rFonts w:ascii="Arial" w:hAnsi="Arial"/>
          <w:i/>
          <w:sz w:val="16"/>
        </w:rPr>
        <w:t>Arthritis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Care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Res.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(Hoboken),</w:t>
      </w:r>
      <w:r>
        <w:rPr>
          <w:rFonts w:ascii="Arial" w:hAnsi="Arial"/>
          <w:i/>
          <w:spacing w:val="-8"/>
          <w:sz w:val="16"/>
        </w:rPr>
        <w:t> </w:t>
      </w:r>
      <w:r>
        <w:rPr>
          <w:sz w:val="16"/>
        </w:rPr>
        <w:t>2018,</w:t>
      </w:r>
      <w:r>
        <w:rPr>
          <w:spacing w:val="-7"/>
          <w:sz w:val="16"/>
        </w:rPr>
        <w:t> </w:t>
      </w:r>
      <w:r>
        <w:rPr>
          <w:sz w:val="16"/>
        </w:rPr>
        <w:t>vol.</w:t>
      </w:r>
      <w:r>
        <w:rPr>
          <w:spacing w:val="-6"/>
          <w:sz w:val="16"/>
        </w:rPr>
        <w:t> </w:t>
      </w:r>
      <w:r>
        <w:rPr>
          <w:sz w:val="16"/>
        </w:rPr>
        <w:t>70,</w:t>
      </w:r>
      <w:r>
        <w:rPr>
          <w:spacing w:val="-7"/>
          <w:sz w:val="16"/>
        </w:rPr>
        <w:t> </w:t>
      </w:r>
      <w:r>
        <w:rPr>
          <w:sz w:val="16"/>
        </w:rPr>
        <w:t>no.</w:t>
      </w:r>
      <w:r>
        <w:rPr>
          <w:spacing w:val="-6"/>
          <w:sz w:val="16"/>
        </w:rPr>
        <w:t> </w:t>
      </w:r>
      <w:r>
        <w:rPr>
          <w:sz w:val="16"/>
        </w:rPr>
        <w:t>3,</w:t>
      </w:r>
      <w:r>
        <w:rPr>
          <w:spacing w:val="-7"/>
          <w:sz w:val="16"/>
        </w:rPr>
        <w:t> </w:t>
      </w:r>
      <w:r>
        <w:rPr>
          <w:sz w:val="16"/>
        </w:rPr>
        <w:t>pp.</w:t>
      </w:r>
      <w:r>
        <w:rPr>
          <w:spacing w:val="-6"/>
          <w:sz w:val="16"/>
        </w:rPr>
        <w:t> </w:t>
      </w:r>
      <w:r>
        <w:rPr>
          <w:sz w:val="16"/>
        </w:rPr>
        <w:t>409–419.</w:t>
      </w:r>
      <w:r>
        <w:rPr>
          <w:spacing w:val="-6"/>
          <w:sz w:val="16"/>
        </w:rPr>
        <w:t> </w:t>
      </w:r>
      <w:r>
        <w:rPr>
          <w:sz w:val="16"/>
        </w:rPr>
        <w:t>DOI: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10.1002/acr.23277.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2" w:lineRule="auto" w:before="1" w:after="0"/>
        <w:ind w:left="144" w:right="143" w:firstLine="424"/>
        <w:jc w:val="both"/>
        <w:rPr>
          <w:sz w:val="16"/>
        </w:rPr>
      </w:pPr>
      <w:r>
        <w:rPr>
          <w:sz w:val="16"/>
        </w:rPr>
        <w:t>Grom A.A., Ilowite N.T., Pascual V., Brunner H.I. et al. Rate and Clinical Presentation of Mac- rophage Activation Syndrome in Patients With Systemic Juvenile Idiopathic Arthritis Treated With Cana- kinumab. </w:t>
      </w:r>
      <w:r>
        <w:rPr>
          <w:rFonts w:ascii="Arial" w:hAnsi="Arial"/>
          <w:i/>
          <w:sz w:val="16"/>
        </w:rPr>
        <w:t>Arthritis Rheumatol., </w:t>
      </w:r>
      <w:r>
        <w:rPr>
          <w:sz w:val="16"/>
        </w:rPr>
        <w:t>2016, vol. 68, no. 1, pp. 218–228. DOI: 10.1002/art.39407.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Hoy</w:t>
      </w:r>
      <w:r>
        <w:rPr>
          <w:spacing w:val="-2"/>
          <w:sz w:val="16"/>
        </w:rPr>
        <w:t> </w:t>
      </w:r>
      <w:r>
        <w:rPr>
          <w:sz w:val="16"/>
        </w:rPr>
        <w:t>S.M. Canakinumab: a review of its use in the management of systemic juvenile idiopathic arthritis. </w:t>
      </w:r>
      <w:r>
        <w:rPr>
          <w:rFonts w:ascii="Arial" w:hAnsi="Arial"/>
          <w:i/>
          <w:sz w:val="16"/>
        </w:rPr>
        <w:t>BioDrugs, </w:t>
      </w:r>
      <w:r>
        <w:rPr>
          <w:sz w:val="16"/>
        </w:rPr>
        <w:t>2015, vol. 29, no. 2, pp. 133–142. DOI: 10.1007/s40259-015-0123-8.</w:t>
      </w:r>
    </w:p>
    <w:p>
      <w:pPr>
        <w:pStyle w:val="BodyText"/>
        <w:spacing w:before="6"/>
        <w:ind w:left="0" w:right="0" w:firstLine="0"/>
        <w:jc w:val="left"/>
        <w:rPr>
          <w:sz w:val="25"/>
        </w:rPr>
      </w:pPr>
      <w:r>
        <w:rPr/>
        <w:pict>
          <v:rect style="position:absolute;margin-left:63.720001pt;margin-top:15.665569pt;width:371.58pt;height:.48001pt;mso-position-horizontal-relative:page;mso-position-vertical-relative:paragraph;z-index:-1572659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line="228" w:lineRule="auto" w:before="17"/>
        <w:ind w:left="144" w:right="143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NADEZHDA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z w:val="16"/>
        </w:rPr>
        <w:t>V.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ZHURAVLEVA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Candidate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Medical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Sciences,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Associate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z w:val="16"/>
        </w:rPr>
        <w:t>Professor,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Depart- ment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Internal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Diseases,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Chuvash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State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University,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Russia,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Cheboksary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z w:val="16"/>
        </w:rPr>
        <w:t>(zhuravlevanv@mail.ru; ORCID: </w:t>
      </w:r>
      <w:hyperlink r:id="rId10">
        <w:r>
          <w:rPr>
            <w:rFonts w:ascii="Arial" w:hAnsi="Arial"/>
            <w:b/>
            <w:sz w:val="16"/>
          </w:rPr>
          <w:t>http://orcid.org/0000-0001-6470-7724).</w:t>
        </w:r>
      </w:hyperlink>
    </w:p>
    <w:p>
      <w:pPr>
        <w:spacing w:line="228" w:lineRule="auto" w:before="60"/>
        <w:ind w:left="144" w:right="140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ANGELINA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V. AKSIONOVA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– Doctor of Medical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Sciences, Professor,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Department of Faculty Therapy, Pirogov Russian National Research Medical University, Russia, Moscow (aksyonova- av@mail.ru; ORCID: </w:t>
      </w:r>
      <w:hyperlink r:id="rId11">
        <w:r>
          <w:rPr>
            <w:rFonts w:ascii="Arial" w:hAnsi="Arial"/>
            <w:b/>
            <w:sz w:val="16"/>
          </w:rPr>
          <w:t>http://orcid.org/0000-0002-4259-3807).</w:t>
        </w:r>
      </w:hyperlink>
    </w:p>
    <w:p>
      <w:pPr>
        <w:spacing w:line="228" w:lineRule="auto" w:before="60"/>
        <w:ind w:left="144" w:right="141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SVETLANA P. YAKUPOVA – Candidate of Medical Sciences, Associate Professor, Depart- ment of Hospital Therapy, Kazan State Medical University; Chief Freelance Rheumatologist, Min- </w:t>
      </w:r>
      <w:r>
        <w:rPr>
          <w:rFonts w:ascii="Arial" w:hAnsi="Arial"/>
          <w:b/>
          <w:spacing w:val="-2"/>
          <w:sz w:val="16"/>
        </w:rPr>
        <w:t>istry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sz w:val="16"/>
        </w:rPr>
        <w:t>of Health of the Republic of Tatarstan, Russia, Kazan (yakupovaSP@mail.ru; ORCID: </w:t>
      </w:r>
      <w:hyperlink r:id="rId16">
        <w:r>
          <w:rPr>
            <w:rFonts w:ascii="Arial" w:hAnsi="Arial"/>
            <w:b/>
            <w:spacing w:val="-2"/>
            <w:sz w:val="16"/>
          </w:rPr>
          <w:t>http://or-</w:t>
        </w:r>
      </w:hyperlink>
      <w:r>
        <w:rPr>
          <w:rFonts w:ascii="Arial" w:hAnsi="Arial"/>
          <w:b/>
          <w:spacing w:val="-2"/>
          <w:sz w:val="16"/>
        </w:rPr>
        <w:t> cid.org/0000-0002-8590-4839).</w:t>
      </w:r>
    </w:p>
    <w:p>
      <w:pPr>
        <w:spacing w:line="228" w:lineRule="auto" w:before="60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TATIANA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L.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SMIRNOVA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Candidate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Medical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Sciences, Associate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Professor,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Department of Obstetrics and Gynecology, Chuvash State University, Russia, Cheboksary (tlsmr@mail.ru; ORCID: </w:t>
      </w:r>
      <w:hyperlink r:id="rId13">
        <w:r>
          <w:rPr>
            <w:rFonts w:ascii="Arial" w:hAnsi="Arial"/>
            <w:b/>
            <w:sz w:val="16"/>
          </w:rPr>
          <w:t>http://orcid.org/0000-0002-8224-1515).</w:t>
        </w:r>
      </w:hyperlink>
    </w:p>
    <w:p>
      <w:pPr>
        <w:spacing w:line="228" w:lineRule="auto" w:before="60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TAISIYA V. PROKOPYEVA – Chief, Department of Rheumatology, Republican Clinical Hos- pital; Chief Freelance Rheumatologist, Ministry of Health of the Chuvash Republic, Russia, Che- boksary (rkb@med.cap.ru).</w:t>
      </w:r>
    </w:p>
    <w:p>
      <w:pPr>
        <w:spacing w:line="228" w:lineRule="auto" w:before="60"/>
        <w:ind w:left="144" w:right="144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ANASTASIA V. ARKHIPOVA – Rheumatologist, Republican Clinical Hospital, Russia, Che- boksary (nastya_arh83@mail.ru; ORCID: </w:t>
      </w:r>
      <w:hyperlink r:id="rId17">
        <w:r>
          <w:rPr>
            <w:rFonts w:ascii="Arial" w:hAnsi="Arial"/>
            <w:b/>
            <w:sz w:val="16"/>
          </w:rPr>
          <w:t>http://orcid.org/0000-0002-0553-3135).</w:t>
        </w:r>
      </w:hyperlink>
    </w:p>
    <w:p>
      <w:pPr>
        <w:spacing w:line="228" w:lineRule="auto" w:before="60"/>
        <w:ind w:left="144" w:right="142" w:firstLine="424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63.720001pt;margin-top:30.410648pt;width:371.58pt;height:.48pt;mso-position-horizontal-relative:page;mso-position-vertical-relative:paragraph;z-index:-15726080;mso-wrap-distance-left:0;mso-wrap-distance-right:0" id="docshape16" filled="true" fillcolor="#1e5d34" stroked="false">
            <v:fill type="solid"/>
            <w10:wrap type="topAndBottom"/>
          </v:rect>
        </w:pict>
      </w:r>
      <w:r>
        <w:rPr>
          <w:rFonts w:ascii="Arial" w:hAnsi="Arial"/>
          <w:b/>
          <w:sz w:val="16"/>
        </w:rPr>
        <w:t>EVGENYA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A.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GURYANOVA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Doctor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Medical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Sciences,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Professor,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Department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Internal Diseases, Chuvash State University, Russia, Cheboksary (z-guryanova@bk.ru; ORCID: </w:t>
      </w:r>
      <w:hyperlink r:id="rId16">
        <w:r>
          <w:rPr>
            <w:rFonts w:ascii="Arial" w:hAnsi="Arial"/>
            <w:b/>
            <w:sz w:val="16"/>
          </w:rPr>
          <w:t>http://or-</w:t>
        </w:r>
      </w:hyperlink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cid.org/0000-0003-1519-2319).</w:t>
      </w:r>
    </w:p>
    <w:p>
      <w:pPr>
        <w:pStyle w:val="BodyText"/>
        <w:spacing w:before="5"/>
        <w:ind w:left="0" w:right="0" w:firstLine="0"/>
        <w:jc w:val="left"/>
        <w:rPr>
          <w:rFonts w:ascii="Arial"/>
          <w:b/>
          <w:sz w:val="12"/>
        </w:rPr>
      </w:pPr>
    </w:p>
    <w:p>
      <w:pPr>
        <w:spacing w:line="242" w:lineRule="auto" w:before="94"/>
        <w:ind w:left="144" w:right="139" w:firstLine="424"/>
        <w:jc w:val="both"/>
        <w:rPr>
          <w:sz w:val="16"/>
        </w:rPr>
      </w:pPr>
      <w:r>
        <w:rPr>
          <w:rFonts w:ascii="Arial" w:hAnsi="Arial"/>
          <w:b/>
          <w:sz w:val="16"/>
        </w:rPr>
        <w:t>Формат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цитирования: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i/>
          <w:sz w:val="16"/>
        </w:rPr>
        <w:t>Журавлева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Н.В.,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Аксенова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А.В.,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Якупова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С.П.,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Смирнова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Т.Л.,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Проко- пьева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Т.В., Архипова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А.В., Гурьянова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Е.А. </w:t>
      </w:r>
      <w:r>
        <w:rPr>
          <w:sz w:val="16"/>
        </w:rPr>
        <w:t>Лечение ювенильного идиопатического артрита с си- </w:t>
      </w:r>
      <w:r>
        <w:rPr>
          <w:spacing w:val="-4"/>
          <w:sz w:val="16"/>
        </w:rPr>
        <w:t>стемными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проявлениями ингибиторами интерлейкина-1 (клинический случай) [Электронный ресурс]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//</w:t>
      </w:r>
      <w:r>
        <w:rPr>
          <w:sz w:val="16"/>
        </w:rPr>
        <w:t> Acta</w:t>
      </w:r>
      <w:r>
        <w:rPr>
          <w:spacing w:val="-11"/>
          <w:sz w:val="16"/>
        </w:rPr>
        <w:t> </w:t>
      </w:r>
      <w:r>
        <w:rPr>
          <w:sz w:val="16"/>
        </w:rPr>
        <w:t>medica</w:t>
      </w:r>
      <w:r>
        <w:rPr>
          <w:spacing w:val="-11"/>
          <w:sz w:val="16"/>
        </w:rPr>
        <w:t> </w:t>
      </w:r>
      <w:r>
        <w:rPr>
          <w:sz w:val="16"/>
        </w:rPr>
        <w:t>Eurasica.</w:t>
      </w:r>
      <w:r>
        <w:rPr>
          <w:spacing w:val="-10"/>
          <w:sz w:val="16"/>
        </w:rPr>
        <w:t> </w:t>
      </w:r>
      <w:r>
        <w:rPr>
          <w:sz w:val="16"/>
        </w:rPr>
        <w:t>–</w:t>
      </w:r>
      <w:r>
        <w:rPr>
          <w:spacing w:val="-11"/>
          <w:sz w:val="16"/>
        </w:rPr>
        <w:t> </w:t>
      </w:r>
      <w:r>
        <w:rPr>
          <w:sz w:val="16"/>
        </w:rPr>
        <w:t>2023.</w:t>
      </w:r>
      <w:r>
        <w:rPr>
          <w:spacing w:val="-10"/>
          <w:sz w:val="16"/>
        </w:rPr>
        <w:t> </w:t>
      </w:r>
      <w:r>
        <w:rPr>
          <w:sz w:val="16"/>
        </w:rPr>
        <w:t>–</w:t>
      </w:r>
      <w:r>
        <w:rPr>
          <w:spacing w:val="-10"/>
          <w:sz w:val="16"/>
        </w:rPr>
        <w:t> </w:t>
      </w:r>
      <w:r>
        <w:rPr>
          <w:sz w:val="16"/>
        </w:rPr>
        <w:t>№</w:t>
      </w:r>
      <w:r>
        <w:rPr>
          <w:spacing w:val="-11"/>
          <w:sz w:val="16"/>
        </w:rPr>
        <w:t> </w:t>
      </w:r>
      <w:r>
        <w:rPr>
          <w:sz w:val="16"/>
        </w:rPr>
        <w:t>1.</w:t>
      </w:r>
      <w:r>
        <w:rPr>
          <w:spacing w:val="-10"/>
          <w:sz w:val="16"/>
        </w:rPr>
        <w:t> </w:t>
      </w:r>
      <w:r>
        <w:rPr>
          <w:sz w:val="16"/>
        </w:rPr>
        <w:t>–</w:t>
      </w:r>
      <w:r>
        <w:rPr>
          <w:spacing w:val="-10"/>
          <w:sz w:val="16"/>
        </w:rPr>
        <w:t> </w:t>
      </w:r>
      <w:r>
        <w:rPr>
          <w:sz w:val="16"/>
        </w:rPr>
        <w:t>С.</w:t>
      </w:r>
      <w:r>
        <w:rPr>
          <w:spacing w:val="-11"/>
          <w:sz w:val="16"/>
        </w:rPr>
        <w:t> </w:t>
      </w:r>
      <w:r>
        <w:rPr>
          <w:sz w:val="16"/>
        </w:rPr>
        <w:t>118–128.</w:t>
      </w:r>
      <w:r>
        <w:rPr>
          <w:spacing w:val="-11"/>
          <w:sz w:val="16"/>
        </w:rPr>
        <w:t> </w:t>
      </w:r>
      <w:r>
        <w:rPr>
          <w:sz w:val="16"/>
        </w:rPr>
        <w:t>–</w:t>
      </w:r>
      <w:r>
        <w:rPr>
          <w:spacing w:val="-10"/>
          <w:sz w:val="16"/>
        </w:rPr>
        <w:t> </w:t>
      </w:r>
      <w:r>
        <w:rPr>
          <w:sz w:val="16"/>
        </w:rPr>
        <w:t>URL:</w:t>
      </w:r>
      <w:r>
        <w:rPr>
          <w:spacing w:val="-10"/>
          <w:sz w:val="16"/>
        </w:rPr>
        <w:t> </w:t>
      </w:r>
      <w:hyperlink r:id="rId18">
        <w:r>
          <w:rPr>
            <w:sz w:val="16"/>
          </w:rPr>
          <w:t>http://acta-medica-eurasica.ru/single/2023/1/14.</w:t>
        </w:r>
      </w:hyperlink>
      <w:r>
        <w:rPr>
          <w:sz w:val="16"/>
        </w:rPr>
        <w:t> </w:t>
      </w:r>
      <w:r>
        <w:rPr>
          <w:w w:val="105"/>
          <w:sz w:val="16"/>
        </w:rPr>
        <w:t>DOI: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10.47026/2413-4864-2023-1-118-128.</w:t>
      </w:r>
    </w:p>
    <w:sectPr>
      <w:pgSz w:w="9980" w:h="14180"/>
      <w:pgMar w:header="1086" w:footer="928" w:top="1480" w:bottom="112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63.720001pt;margin-top:652.620972pt;width:371.58pt;height:2.220pt;mso-position-horizontal-relative:page;mso-position-vertical-relative:page;z-index:-15885312" id="docshape7" filled="true" fillcolor="#1e5d34" stroked="false">
          <v:fill type="solid"/>
          <w10:wrap type="none"/>
        </v:rect>
      </w:pict>
    </w:r>
    <w:r>
      <w:rPr/>
      <w:pict>
        <v:shape style="position:absolute;margin-left:154.520004pt;margin-top:655.241272pt;width:190.05pt;height:12pt;mso-position-horizontal-relative:page;mso-position-vertical-relative:page;z-index:-15884800" type="#_x0000_t202" id="docshape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color w:val="1E5D34"/>
                    <w:sz w:val="18"/>
                  </w:rPr>
                  <w:t>URL:</w:t>
                </w:r>
                <w:r>
                  <w:rPr>
                    <w:rFonts w:ascii="Times New Roman"/>
                    <w:b/>
                    <w:i/>
                    <w:color w:val="1E5D34"/>
                    <w:spacing w:val="-3"/>
                    <w:sz w:val="18"/>
                  </w:rPr>
                  <w:t> </w:t>
                </w:r>
                <w:hyperlink r:id="rId1">
                  <w:r>
                    <w:rPr>
                      <w:rFonts w:ascii="Times New Roman"/>
                      <w:b/>
                      <w:i/>
                      <w:color w:val="1E5D34"/>
                      <w:sz w:val="18"/>
                    </w:rPr>
                    <w:t>http://acta-medica-</w:t>
                  </w:r>
                  <w:r>
                    <w:rPr>
                      <w:rFonts w:ascii="Times New Roman"/>
                      <w:b/>
                      <w:i/>
                      <w:color w:val="1E5D34"/>
                      <w:spacing w:val="-2"/>
                      <w:sz w:val="18"/>
                    </w:rPr>
                    <w:t>eurasica.ru/single/2023/1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63.720001pt;margin-top:652.620972pt;width:371.58pt;height:2.220pt;mso-position-horizontal-relative:page;mso-position-vertical-relative:page;z-index:-15884288" id="docshape9" filled="true" fillcolor="#1e5d34" stroked="false">
          <v:fill type="solid"/>
          <w10:wrap type="none"/>
        </v:rect>
      </w:pict>
    </w:r>
    <w:r>
      <w:rPr/>
      <w:pict>
        <v:shape style="position:absolute;margin-left:154.520004pt;margin-top:655.241272pt;width:190.05pt;height:12pt;mso-position-horizontal-relative:page;mso-position-vertical-relative:page;z-index:-15883776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color w:val="1E5D34"/>
                    <w:sz w:val="18"/>
                  </w:rPr>
                  <w:t>URL:</w:t>
                </w:r>
                <w:r>
                  <w:rPr>
                    <w:rFonts w:ascii="Times New Roman"/>
                    <w:b/>
                    <w:i/>
                    <w:color w:val="1E5D34"/>
                    <w:spacing w:val="-3"/>
                    <w:sz w:val="18"/>
                  </w:rPr>
                  <w:t> </w:t>
                </w:r>
                <w:hyperlink r:id="rId1">
                  <w:r>
                    <w:rPr>
                      <w:rFonts w:ascii="Times New Roman"/>
                      <w:b/>
                      <w:i/>
                      <w:color w:val="1E5D34"/>
                      <w:sz w:val="18"/>
                    </w:rPr>
                    <w:t>http://acta-medica-</w:t>
                  </w:r>
                  <w:r>
                    <w:rPr>
                      <w:rFonts w:ascii="Times New Roman"/>
                      <w:b/>
                      <w:i/>
                      <w:color w:val="1E5D34"/>
                      <w:spacing w:val="-2"/>
                      <w:sz w:val="18"/>
                    </w:rPr>
                    <w:t>eurasica.ru/single/2023/1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63.720001pt;margin-top:66.361pt;width:371.58pt;height:2.220pt;mso-position-horizontal-relative:page;mso-position-vertical-relative:page;z-index:-15888384" id="docshape1" filled="true" fillcolor="#1e5d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220001pt;margin-top:53.312344pt;width:22.05pt;height:13.1pt;mso-position-horizontal-relative:page;mso-position-vertical-relative:page;z-index:-15887872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instrText> PAGE </w:instrText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t>118</w:t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39923pt;margin-top:53.312344pt;width:139.2pt;height:13.1pt;mso-position-horizontal-relative:page;mso-position-vertical-relative:page;z-index:-1588736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Acta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medica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Eurasica.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2023.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№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10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rect style="position:absolute;margin-left:63.720001pt;margin-top:66.361pt;width:372.06pt;height:2.220pt;mso-position-horizontal-relative:page;mso-position-vertical-relative:page;z-index:-15886848" id="docshape4" filled="true" fillcolor="#1e5d34" stroked="false">
          <v:fill type="solid"/>
          <w10:wrap type="none"/>
        </v:rect>
      </w:pict>
    </w:r>
    <w:r>
      <w:rPr/>
      <w:pict>
        <v:shape style="position:absolute;margin-left:64.220001pt;margin-top:53.312344pt;width:151.25pt;height:13.1pt;mso-position-horizontal-relative:page;mso-position-vertical-relative:page;z-index:-15886336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Клинические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случаи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из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2"/>
                    <w:sz w:val="20"/>
                  </w:rPr>
                  <w:t>практики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799744pt;margin-top:53.312344pt;width:22.05pt;height:13.1pt;mso-position-horizontal-relative:page;mso-position-vertical-relative:page;z-index:-15885824" type="#_x0000_t202" id="docshape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instrText> PAGE </w:instrText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t>119</w:t>
                </w:r>
                <w:r>
                  <w:rPr>
                    <w:rFonts w:ascii="Times New Roman"/>
                    <w:b/>
                    <w:color w:val="1E5D34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4" w:hanging="200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68" w:hanging="200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0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0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0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00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0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0" w:hanging="2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44" w:hanging="29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96"/>
      </w:pPr>
      <w:rPr>
        <w:rFonts w:hint="default"/>
        <w:lang w:val="ru-RU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4" w:right="141" w:firstLine="424"/>
      <w:jc w:val="both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60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4" w:right="142" w:firstLine="424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disuria.ru/_ld/11/1107_kr21M08p2MZ.pdf" TargetMode="External"/><Relationship Id="rId10" Type="http://schemas.openxmlformats.org/officeDocument/2006/relationships/hyperlink" Target="http://orcid.org/0000-0001-6470-7724)" TargetMode="External"/><Relationship Id="rId11" Type="http://schemas.openxmlformats.org/officeDocument/2006/relationships/hyperlink" Target="http://orcid.org/0000-0002-4259-3807)" TargetMode="External"/><Relationship Id="rId12" Type="http://schemas.openxmlformats.org/officeDocument/2006/relationships/hyperlink" Target="http://orcid.org/0000-0002-8590-4839)" TargetMode="External"/><Relationship Id="rId13" Type="http://schemas.openxmlformats.org/officeDocument/2006/relationships/hyperlink" Target="http://orcid.org/0000-0002-8224-1515)" TargetMode="External"/><Relationship Id="rId14" Type="http://schemas.openxmlformats.org/officeDocument/2006/relationships/hyperlink" Target="http://orcid.org/0000-" TargetMode="External"/><Relationship Id="rId15" Type="http://schemas.openxmlformats.org/officeDocument/2006/relationships/hyperlink" Target="http://orcid.org/0000-0003-1519-2319)" TargetMode="External"/><Relationship Id="rId16" Type="http://schemas.openxmlformats.org/officeDocument/2006/relationships/hyperlink" Target="http://or-/" TargetMode="External"/><Relationship Id="rId17" Type="http://schemas.openxmlformats.org/officeDocument/2006/relationships/hyperlink" Target="http://orcid.org/0000-0002-0553-3135)" TargetMode="External"/><Relationship Id="rId18" Type="http://schemas.openxmlformats.org/officeDocument/2006/relationships/hyperlink" Target="http://acta-medica-eurasica.ru/single/2023/1/14" TargetMode="External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acta-medica-eurasica.ru/single/2023/1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acta-medica-eurasica.ru/single/2023/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AME_2023_1</dc:title>
  <dcterms:created xsi:type="dcterms:W3CDTF">2023-05-25T08:00:57Z</dcterms:created>
  <dcterms:modified xsi:type="dcterms:W3CDTF">2023-05-25T08:00:57Z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2023-05-25T00:00:00Z</vt:filetime>
  </property>
  <property fmtid="{D5CDD505-2E9C-101B-9397-08002B2CF9AE}" pid="5" name="Producer">
    <vt:lpwstr>Acrobat Distiller 21.0 (Windows)</vt:lpwstr>
  </property>
</Properties>
</file>